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65202" w14:textId="77777777" w:rsidR="00E07ABE" w:rsidRDefault="0039706E">
      <w:pPr>
        <w:ind w:left="5387"/>
        <w:outlineLvl w:val="0"/>
        <w:rPr>
          <w:b/>
        </w:rPr>
      </w:pPr>
      <w:r>
        <w:rPr>
          <w:sz w:val="22"/>
          <w:szCs w:val="22"/>
        </w:rPr>
        <w:t>PATVIRTINTA</w:t>
      </w:r>
    </w:p>
    <w:p w14:paraId="7D74FBBA" w14:textId="77777777" w:rsidR="00E07ABE" w:rsidRDefault="0039706E">
      <w:pPr>
        <w:ind w:left="5387"/>
      </w:pPr>
      <w:r>
        <w:t>Panevėžio specialiosios mokyklos-daugiafunkcio</w:t>
      </w:r>
      <w:r w:rsidR="00BA7E00">
        <w:t xml:space="preserve"> </w:t>
      </w:r>
      <w:r>
        <w:t xml:space="preserve">centro </w:t>
      </w:r>
    </w:p>
    <w:p w14:paraId="0BEA0915" w14:textId="56AA391A" w:rsidR="00E07ABE" w:rsidRPr="00D20AEE" w:rsidRDefault="003D37CA">
      <w:pPr>
        <w:ind w:left="5387"/>
      </w:pPr>
      <w:r>
        <w:t>direktoriaus 2026</w:t>
      </w:r>
      <w:r w:rsidR="0039706E">
        <w:t xml:space="preserve"> m. </w:t>
      </w:r>
      <w:r w:rsidR="0039706E" w:rsidRPr="007E14AB">
        <w:t>rug</w:t>
      </w:r>
      <w:r w:rsidR="007E14AB">
        <w:t>sėjo</w:t>
      </w:r>
      <w:r w:rsidR="0039706E" w:rsidRPr="007E14AB">
        <w:t xml:space="preserve"> </w:t>
      </w:r>
      <w:r w:rsidRPr="007E14AB">
        <w:t>1</w:t>
      </w:r>
      <w:r w:rsidR="007E14AB">
        <w:t xml:space="preserve"> </w:t>
      </w:r>
      <w:r w:rsidR="0039706E" w:rsidRPr="00D20AEE">
        <w:t>d.</w:t>
      </w:r>
    </w:p>
    <w:p w14:paraId="2C6B1D82" w14:textId="77777777" w:rsidR="00E07ABE" w:rsidRPr="00D20AEE" w:rsidRDefault="0039706E">
      <w:pPr>
        <w:ind w:left="5387"/>
        <w:rPr>
          <w:lang w:val="en-GB"/>
        </w:rPr>
      </w:pPr>
      <w:r w:rsidRPr="00D20AEE">
        <w:t xml:space="preserve">įsakymu Nr. </w:t>
      </w:r>
      <w:r w:rsidRPr="00D20AEE">
        <w:rPr>
          <w:lang w:val="en-GB"/>
        </w:rPr>
        <w:t>V-</w:t>
      </w:r>
    </w:p>
    <w:p w14:paraId="2457C484" w14:textId="77777777" w:rsidR="00E07ABE" w:rsidRDefault="00E07ABE">
      <w:pPr>
        <w:spacing w:line="276" w:lineRule="auto"/>
        <w:jc w:val="center"/>
        <w:outlineLvl w:val="0"/>
        <w:rPr>
          <w:b/>
        </w:rPr>
      </w:pPr>
    </w:p>
    <w:p w14:paraId="561ACFF2" w14:textId="77777777" w:rsidR="00E07ABE" w:rsidRDefault="00E07ABE">
      <w:pPr>
        <w:spacing w:line="276" w:lineRule="auto"/>
        <w:jc w:val="center"/>
        <w:outlineLvl w:val="0"/>
        <w:rPr>
          <w:b/>
        </w:rPr>
      </w:pPr>
    </w:p>
    <w:p w14:paraId="5DA86881" w14:textId="77777777" w:rsidR="00E07ABE" w:rsidRDefault="0039706E">
      <w:pPr>
        <w:spacing w:line="276" w:lineRule="auto"/>
        <w:jc w:val="center"/>
        <w:outlineLvl w:val="0"/>
        <w:rPr>
          <w:b/>
        </w:rPr>
      </w:pPr>
      <w:r>
        <w:rPr>
          <w:b/>
        </w:rPr>
        <w:t>PANEVĖŽIO SPECIALIOSIOS MOKYKLOS-DAUGIAFUNKCIO CENTRO</w:t>
      </w:r>
    </w:p>
    <w:p w14:paraId="20BE04CB" w14:textId="77777777" w:rsidR="00E07ABE" w:rsidRDefault="00176F4C">
      <w:pPr>
        <w:spacing w:line="276" w:lineRule="auto"/>
        <w:jc w:val="center"/>
        <w:outlineLvl w:val="0"/>
        <w:rPr>
          <w:b/>
        </w:rPr>
      </w:pPr>
      <w:r>
        <w:rPr>
          <w:b/>
        </w:rPr>
        <w:t>2026-2027</w:t>
      </w:r>
      <w:r w:rsidR="0039706E">
        <w:rPr>
          <w:b/>
        </w:rPr>
        <w:t xml:space="preserve"> M.M.</w:t>
      </w:r>
      <w:r w:rsidR="00AE689A">
        <w:rPr>
          <w:b/>
        </w:rPr>
        <w:t xml:space="preserve"> </w:t>
      </w:r>
      <w:r w:rsidR="0039706E">
        <w:rPr>
          <w:b/>
        </w:rPr>
        <w:t>PRIEŠMOKYKLINIO UGDYMO PLANAS</w:t>
      </w:r>
    </w:p>
    <w:p w14:paraId="34CA90C0" w14:textId="77777777" w:rsidR="00E07ABE" w:rsidRDefault="00E07ABE">
      <w:pPr>
        <w:tabs>
          <w:tab w:val="left" w:pos="5436"/>
        </w:tabs>
        <w:spacing w:line="276" w:lineRule="auto"/>
      </w:pPr>
    </w:p>
    <w:p w14:paraId="5A1FE7A5" w14:textId="77777777" w:rsidR="00E07ABE" w:rsidRDefault="0039706E">
      <w:pPr>
        <w:jc w:val="center"/>
        <w:outlineLvl w:val="0"/>
        <w:rPr>
          <w:b/>
        </w:rPr>
      </w:pPr>
      <w:r>
        <w:rPr>
          <w:b/>
        </w:rPr>
        <w:t xml:space="preserve">I. SKYRIUS </w:t>
      </w:r>
    </w:p>
    <w:p w14:paraId="1506933D" w14:textId="77777777" w:rsidR="00E07ABE" w:rsidRDefault="0039706E">
      <w:pPr>
        <w:jc w:val="center"/>
        <w:outlineLvl w:val="0"/>
        <w:rPr>
          <w:b/>
        </w:rPr>
      </w:pPr>
      <w:r>
        <w:rPr>
          <w:b/>
        </w:rPr>
        <w:t>BENDROSIOS NUOSTATOS</w:t>
      </w:r>
    </w:p>
    <w:p w14:paraId="384B4D06" w14:textId="77777777" w:rsidR="00E07ABE" w:rsidRDefault="00E07ABE">
      <w:pPr>
        <w:suppressAutoHyphens/>
        <w:ind w:firstLine="567"/>
        <w:jc w:val="both"/>
        <w:rPr>
          <w:color w:val="000000"/>
          <w:szCs w:val="24"/>
          <w:lang w:eastAsia="lt-LT"/>
        </w:rPr>
      </w:pPr>
    </w:p>
    <w:p w14:paraId="3BD6AC0F" w14:textId="77777777" w:rsidR="00E07ABE" w:rsidRDefault="0039706E">
      <w:pPr>
        <w:tabs>
          <w:tab w:val="left" w:pos="720"/>
        </w:tabs>
        <w:spacing w:line="276" w:lineRule="auto"/>
        <w:ind w:firstLineChars="200" w:firstLine="480"/>
        <w:jc w:val="both"/>
        <w:rPr>
          <w:szCs w:val="24"/>
        </w:rPr>
      </w:pPr>
      <w:r>
        <w:rPr>
          <w:color w:val="000000"/>
          <w:szCs w:val="24"/>
          <w:lang w:eastAsia="lt-LT"/>
        </w:rPr>
        <w:t xml:space="preserve">1. Panevėžio specialiosios mokyklos-daugiafunkcio centro priešmokyklinio ugdymo planas parengtas </w:t>
      </w:r>
      <w:r>
        <w:rPr>
          <w:szCs w:val="24"/>
          <w:lang w:eastAsia="lt-LT"/>
        </w:rPr>
        <w:t xml:space="preserve">vadovaujantis </w:t>
      </w:r>
      <w:r>
        <w:rPr>
          <w:szCs w:val="24"/>
        </w:rPr>
        <w:t xml:space="preserve">Priešmokyklinio ugdymo </w:t>
      </w:r>
      <w:r>
        <w:rPr>
          <w:szCs w:val="24"/>
          <w:lang w:eastAsia="lt-LT"/>
        </w:rPr>
        <w:t xml:space="preserve">tvarkos aprašu, patvirtintu </w:t>
      </w:r>
      <w:r>
        <w:rPr>
          <w:szCs w:val="24"/>
        </w:rPr>
        <w:t xml:space="preserve">Lietuvos Respublikos švietimo, mokslo ir sporto ministro 2013 m. lapkričio 21 d. įsakymu Nr. V-1106 (su vėlesniais pakeitimais). </w:t>
      </w:r>
      <w:r>
        <w:rPr>
          <w:szCs w:val="24"/>
          <w:lang w:eastAsia="lt-LT"/>
        </w:rPr>
        <w:t>Priešmokyklinis ugdymas vykdomas pagal vienerių metų priešmokyklinio ugdymo bendrąją programą.</w:t>
      </w:r>
    </w:p>
    <w:p w14:paraId="35937CDD" w14:textId="77777777" w:rsidR="00E07ABE" w:rsidRDefault="0039706E">
      <w:pPr>
        <w:ind w:firstLineChars="200" w:firstLine="480"/>
        <w:jc w:val="both"/>
        <w:rPr>
          <w:szCs w:val="24"/>
        </w:rPr>
      </w:pPr>
      <w:r>
        <w:rPr>
          <w:lang w:val="en-GB"/>
        </w:rPr>
        <w:t xml:space="preserve">2.  </w:t>
      </w:r>
      <w:r>
        <w:t xml:space="preserve">Priešmokyklinio ugdymo planas rengiamas vadovaujantis Lietuvos Respublikos Švietimo </w:t>
      </w:r>
    </w:p>
    <w:p w14:paraId="7629F3B6" w14:textId="77777777" w:rsidR="00E07ABE" w:rsidRDefault="0039706E">
      <w:pPr>
        <w:jc w:val="both"/>
        <w:rPr>
          <w:szCs w:val="24"/>
        </w:rPr>
      </w:pPr>
      <w:r>
        <w:t xml:space="preserve">įstatymu, Priešmokyklinio ugdymo bendrąja programa (toliau – Programa), patvirtinta Lietuvos Respublikos švietimo mokslo ir sporto ministro 2022 m. </w:t>
      </w:r>
      <w:r>
        <w:rPr>
          <w:szCs w:val="24"/>
        </w:rPr>
        <w:t xml:space="preserve">rugpjūčio </w:t>
      </w:r>
      <w:r>
        <w:rPr>
          <w:szCs w:val="24"/>
          <w:lang w:val="es-ES"/>
        </w:rPr>
        <w:t>24</w:t>
      </w:r>
      <w:r>
        <w:rPr>
          <w:szCs w:val="24"/>
        </w:rPr>
        <w:t xml:space="preserve"> d. Nr. V-1269</w:t>
      </w:r>
      <w:r>
        <w:t xml:space="preserve">, Priešmokyklinio ugdymo tvarkos aprašu, </w:t>
      </w:r>
      <w:r>
        <w:rPr>
          <w:szCs w:val="24"/>
          <w:lang w:eastAsia="lt-LT"/>
        </w:rPr>
        <w:t xml:space="preserve">(toliau –tvarkos Aprašu), </w:t>
      </w:r>
      <w:r>
        <w:t xml:space="preserve">patvirtintu Lietuvos Respublikos </w:t>
      </w:r>
      <w:r>
        <w:rPr>
          <w:szCs w:val="24"/>
        </w:rPr>
        <w:t>švietimo, mokslo ir sporto</w:t>
      </w:r>
      <w:r>
        <w:t xml:space="preserve"> ministro 2013 m. lapkričio 21 d. įsakymu Nr. V-1106 </w:t>
      </w:r>
      <w:r>
        <w:rPr>
          <w:b/>
          <w:szCs w:val="24"/>
        </w:rPr>
        <w:t>(</w:t>
      </w:r>
      <w:r>
        <w:rPr>
          <w:szCs w:val="24"/>
        </w:rPr>
        <w:t>su vėlesniais pakeitimais)</w:t>
      </w:r>
      <w:r>
        <w:rPr>
          <w:b/>
        </w:rPr>
        <w:t xml:space="preserve">, </w:t>
      </w:r>
      <w:r>
        <w:rPr>
          <w:color w:val="000000"/>
          <w:szCs w:val="24"/>
        </w:rPr>
        <w:t>Vaiko ugdymo ir ugdymosi poreikių, pažangos įvertinimo tvarkos aprašu, patvirtintu 2021 m. gruodžio 27 d. įsakymu Nr. V-2306</w:t>
      </w:r>
      <w:r>
        <w:rPr>
          <w:b/>
          <w:szCs w:val="24"/>
        </w:rPr>
        <w:t>(</w:t>
      </w:r>
      <w:r>
        <w:rPr>
          <w:szCs w:val="24"/>
        </w:rPr>
        <w:t>su vėlesniais pakeitimais)</w:t>
      </w:r>
      <w:r>
        <w:rPr>
          <w:color w:val="000000"/>
          <w:szCs w:val="24"/>
        </w:rPr>
        <w:t xml:space="preserve">, </w:t>
      </w:r>
      <w:r>
        <w:t xml:space="preserve">Švietimo aprūpinimo standartais, patvirtintais Lietuvos Respublikos švietimo ir mokslo ministro 2011 m. gruodžio 12 d. įsakymu Nr. V-2368, Privalomo ikimokyklinio ugdymo nustatymo ir skyrimo tvarkos aprašu, patvirtintu Lietuvos Respublikos </w:t>
      </w:r>
      <w:r>
        <w:rPr>
          <w:szCs w:val="24"/>
        </w:rPr>
        <w:t xml:space="preserve">švietimo, mokslo ir sporto ministro </w:t>
      </w:r>
      <w:r>
        <w:t xml:space="preserve">ir Lietuvos Respublikos socialinės apsaugos ir darbo ministro 2012 m. balandžio 26 d. įsakymu Nr. V-735/A1-208 </w:t>
      </w:r>
      <w:r>
        <w:rPr>
          <w:b/>
          <w:szCs w:val="24"/>
        </w:rPr>
        <w:t>(</w:t>
      </w:r>
      <w:r>
        <w:rPr>
          <w:szCs w:val="24"/>
        </w:rPr>
        <w:t>su vėlesniais pakeitimais)</w:t>
      </w:r>
      <w:r>
        <w:rPr>
          <w:b/>
        </w:rPr>
        <w:t>,</w:t>
      </w:r>
      <w:r>
        <w:t xml:space="preserve"> Mokyklos vaiko gerovės komisijos funkcijų, sudarymo ir jos darbo organizavimo tvarkos aprašu, patvirtintu Lietuvos Respublikos švietimo ir mokslo ministro 2024 m. liepos 19 d. įsakymu Nr. V-818, Geros mokyklos koncepcija, patvirtinta Lietuvos Respublikos švietimo ir mokslo ministro 2015 m. gruodžio 21 d. įsakymu Nr. V-1308 „Dėl Geros mokyklos koncepcijos patvirtinimo“, priešmokyklinį ugdymą, neformalųjį vaikų švietimą ir mokyklos veiklą reglamentuojančiais kitais teisės aktais ir mokyklos strateginiu planu</w:t>
      </w:r>
    </w:p>
    <w:p w14:paraId="42778D9F" w14:textId="77777777" w:rsidR="00E07ABE" w:rsidRDefault="008172CB">
      <w:pPr>
        <w:numPr>
          <w:ilvl w:val="0"/>
          <w:numId w:val="1"/>
        </w:numPr>
        <w:tabs>
          <w:tab w:val="left" w:pos="630"/>
          <w:tab w:val="left" w:pos="720"/>
          <w:tab w:val="left" w:pos="990"/>
        </w:tabs>
        <w:suppressAutoHyphens/>
        <w:spacing w:line="276" w:lineRule="auto"/>
        <w:ind w:left="480"/>
        <w:jc w:val="both"/>
        <w:rPr>
          <w:color w:val="000000"/>
          <w:lang w:eastAsia="lt-LT"/>
        </w:rPr>
      </w:pPr>
      <w:r>
        <w:rPr>
          <w:color w:val="000000"/>
          <w:lang w:eastAsia="lt-LT"/>
        </w:rPr>
        <w:t>Mokslo metai prasideda rugsėjo 1</w:t>
      </w:r>
      <w:r w:rsidR="0039706E">
        <w:rPr>
          <w:color w:val="000000"/>
          <w:lang w:eastAsia="lt-LT"/>
        </w:rPr>
        <w:t xml:space="preserve"> d., baigiasi rugpjūčio 31 d. </w:t>
      </w:r>
    </w:p>
    <w:p w14:paraId="7F80D404" w14:textId="77777777" w:rsidR="00E07ABE" w:rsidRDefault="0039706E">
      <w:pPr>
        <w:numPr>
          <w:ilvl w:val="0"/>
          <w:numId w:val="1"/>
        </w:numPr>
        <w:tabs>
          <w:tab w:val="left" w:pos="630"/>
        </w:tabs>
        <w:suppressAutoHyphens/>
        <w:spacing w:line="276" w:lineRule="auto"/>
        <w:ind w:left="480"/>
        <w:jc w:val="both"/>
        <w:rPr>
          <w:color w:val="000000"/>
          <w:lang w:eastAsia="lt-LT"/>
        </w:rPr>
      </w:pPr>
      <w:r>
        <w:t xml:space="preserve">Plane </w:t>
      </w:r>
      <w:r>
        <w:rPr>
          <w:color w:val="000000"/>
          <w:lang w:eastAsia="lt-LT"/>
        </w:rPr>
        <w:t xml:space="preserve">vartojamos sąvokos atitinka Lietuvos Respublikos švietimo įstatyme (toliau – </w:t>
      </w:r>
    </w:p>
    <w:p w14:paraId="0C5293B2" w14:textId="77777777" w:rsidR="00E07ABE" w:rsidRDefault="0039706E">
      <w:pPr>
        <w:tabs>
          <w:tab w:val="left" w:pos="630"/>
        </w:tabs>
        <w:suppressAutoHyphens/>
        <w:spacing w:line="276" w:lineRule="auto"/>
        <w:jc w:val="both"/>
        <w:rPr>
          <w:color w:val="000000"/>
          <w:lang w:eastAsia="lt-LT"/>
        </w:rPr>
      </w:pPr>
      <w:r>
        <w:rPr>
          <w:color w:val="000000"/>
          <w:lang w:eastAsia="lt-LT"/>
        </w:rPr>
        <w:t>Švietimo įstatymas) apibrėžtas sąvokas.</w:t>
      </w:r>
    </w:p>
    <w:p w14:paraId="56F8B90D" w14:textId="77777777" w:rsidR="00E07ABE" w:rsidRDefault="00E07ABE">
      <w:pPr>
        <w:pStyle w:val="Sraopastraipa"/>
        <w:tabs>
          <w:tab w:val="left" w:pos="4320"/>
        </w:tabs>
        <w:jc w:val="center"/>
        <w:outlineLvl w:val="0"/>
        <w:rPr>
          <w:b/>
        </w:rPr>
      </w:pPr>
    </w:p>
    <w:p w14:paraId="1EE01A11" w14:textId="77777777" w:rsidR="00E07ABE" w:rsidRDefault="0039706E">
      <w:pPr>
        <w:pStyle w:val="Sraopastraipa"/>
        <w:tabs>
          <w:tab w:val="left" w:pos="4320"/>
        </w:tabs>
        <w:ind w:left="1080"/>
        <w:jc w:val="center"/>
        <w:outlineLvl w:val="0"/>
        <w:rPr>
          <w:b/>
        </w:rPr>
      </w:pPr>
      <w:r>
        <w:rPr>
          <w:b/>
        </w:rPr>
        <w:t>II. SKYRIUS</w:t>
      </w:r>
    </w:p>
    <w:p w14:paraId="1654B8B3" w14:textId="77777777" w:rsidR="00E07ABE" w:rsidRDefault="0039706E">
      <w:pPr>
        <w:pStyle w:val="Sraopastraipa"/>
        <w:tabs>
          <w:tab w:val="left" w:pos="4320"/>
        </w:tabs>
        <w:ind w:left="1080"/>
        <w:jc w:val="center"/>
        <w:outlineLvl w:val="0"/>
        <w:rPr>
          <w:b/>
        </w:rPr>
      </w:pPr>
      <w:r>
        <w:rPr>
          <w:b/>
        </w:rPr>
        <w:t>BENDRIEJI PRIEŠMOKYKLINIO UGDYMO REIKALAVIMAI</w:t>
      </w:r>
    </w:p>
    <w:p w14:paraId="4B3E592F" w14:textId="77777777" w:rsidR="00E07ABE" w:rsidRDefault="00E07ABE">
      <w:pPr>
        <w:suppressAutoHyphens/>
        <w:ind w:firstLine="567"/>
        <w:jc w:val="both"/>
        <w:rPr>
          <w:color w:val="000000"/>
          <w:lang w:eastAsia="lt-LT"/>
        </w:rPr>
      </w:pPr>
    </w:p>
    <w:p w14:paraId="31F035B8" w14:textId="77777777" w:rsidR="00E07ABE" w:rsidRDefault="0039706E">
      <w:pPr>
        <w:numPr>
          <w:ilvl w:val="0"/>
          <w:numId w:val="1"/>
        </w:numPr>
        <w:tabs>
          <w:tab w:val="left" w:pos="720"/>
        </w:tabs>
        <w:suppressAutoHyphens/>
        <w:ind w:left="480"/>
        <w:jc w:val="both"/>
        <w:rPr>
          <w:szCs w:val="24"/>
          <w:lang w:eastAsia="lt-LT"/>
        </w:rPr>
      </w:pPr>
      <w:r>
        <w:rPr>
          <w:color w:val="000000"/>
          <w:lang w:eastAsia="lt-LT"/>
        </w:rPr>
        <w:t xml:space="preserve">Priešmokyklinis ugdymas pradedamas teikti vaikui, </w:t>
      </w:r>
      <w:r>
        <w:rPr>
          <w:color w:val="000000"/>
          <w:szCs w:val="24"/>
        </w:rPr>
        <w:t xml:space="preserve">kai tais kalendoriniais metais </w:t>
      </w:r>
      <w:r>
        <w:rPr>
          <w:bCs/>
          <w:color w:val="000000"/>
          <w:szCs w:val="24"/>
        </w:rPr>
        <w:t xml:space="preserve">iki </w:t>
      </w:r>
    </w:p>
    <w:p w14:paraId="67499EEB" w14:textId="77777777" w:rsidR="00E07ABE" w:rsidRDefault="0039706E">
      <w:pPr>
        <w:tabs>
          <w:tab w:val="left" w:pos="720"/>
        </w:tabs>
        <w:suppressAutoHyphens/>
        <w:jc w:val="both"/>
        <w:rPr>
          <w:szCs w:val="24"/>
          <w:lang w:eastAsia="lt-LT"/>
        </w:rPr>
      </w:pPr>
      <w:r>
        <w:rPr>
          <w:bCs/>
          <w:color w:val="000000"/>
          <w:szCs w:val="24"/>
        </w:rPr>
        <w:t>balandžio 30 dienos jam sueina 5 metai</w:t>
      </w:r>
      <w:r>
        <w:rPr>
          <w:color w:val="000000"/>
          <w:lang w:eastAsia="lt-LT"/>
        </w:rPr>
        <w:t>.</w:t>
      </w:r>
    </w:p>
    <w:p w14:paraId="0E629DBA" w14:textId="77777777" w:rsidR="00E07ABE" w:rsidRDefault="0039706E">
      <w:pPr>
        <w:numPr>
          <w:ilvl w:val="0"/>
          <w:numId w:val="1"/>
        </w:numPr>
        <w:tabs>
          <w:tab w:val="left" w:pos="720"/>
        </w:tabs>
        <w:suppressAutoHyphens/>
        <w:spacing w:line="276" w:lineRule="auto"/>
        <w:ind w:left="480"/>
        <w:jc w:val="both"/>
        <w:rPr>
          <w:color w:val="000000"/>
          <w:lang w:eastAsia="lt-LT"/>
        </w:rPr>
      </w:pPr>
      <w:r>
        <w:rPr>
          <w:color w:val="000000"/>
          <w:lang w:eastAsia="lt-LT"/>
        </w:rPr>
        <w:t xml:space="preserve">Priešmokyklinis ugdymas </w:t>
      </w:r>
      <w:r>
        <w:rPr>
          <w:szCs w:val="24"/>
        </w:rPr>
        <w:t xml:space="preserve">gali būti pradedamas teikti vaikui, kai jam tais kalendoriniais </w:t>
      </w:r>
    </w:p>
    <w:p w14:paraId="7849A1D0" w14:textId="77777777" w:rsidR="00E07ABE" w:rsidRDefault="0039706E">
      <w:pPr>
        <w:tabs>
          <w:tab w:val="left" w:pos="720"/>
        </w:tabs>
        <w:suppressAutoHyphens/>
        <w:spacing w:line="276" w:lineRule="auto"/>
        <w:jc w:val="both"/>
        <w:rPr>
          <w:color w:val="000000"/>
          <w:lang w:eastAsia="lt-LT"/>
        </w:rPr>
      </w:pPr>
      <w:r>
        <w:rPr>
          <w:szCs w:val="24"/>
        </w:rPr>
        <w:t>metais 5 metai sueina iki rugsėjo 1 dienos, švietimo, mokslo ir sporto ministro nustatyta tvarka įvertinus vaiko ugdymo ir ugdymosi poreikius, pažangą;</w:t>
      </w:r>
    </w:p>
    <w:p w14:paraId="3BD1A013" w14:textId="77777777" w:rsidR="00E07ABE" w:rsidRDefault="0039706E">
      <w:pPr>
        <w:numPr>
          <w:ilvl w:val="0"/>
          <w:numId w:val="1"/>
        </w:numPr>
        <w:tabs>
          <w:tab w:val="left" w:pos="720"/>
        </w:tabs>
        <w:suppressAutoHyphens/>
        <w:spacing w:line="276" w:lineRule="auto"/>
        <w:ind w:left="480"/>
        <w:jc w:val="both"/>
        <w:rPr>
          <w:color w:val="000000"/>
          <w:lang w:eastAsia="lt-LT"/>
        </w:rPr>
      </w:pPr>
      <w:r>
        <w:rPr>
          <w:color w:val="000000" w:themeColor="text1"/>
          <w:lang w:eastAsia="lt-LT"/>
        </w:rPr>
        <w:t xml:space="preserve">Priešmokyklinis ugdymas </w:t>
      </w:r>
      <w:r>
        <w:rPr>
          <w:color w:val="000000" w:themeColor="text1"/>
          <w:szCs w:val="24"/>
          <w:lang w:eastAsia="lt-LT"/>
        </w:rPr>
        <w:t xml:space="preserve">turi būti pradėtas teikti ne vėliau, negu vaikui tais kalendoriniais </w:t>
      </w:r>
    </w:p>
    <w:p w14:paraId="73F6C7F3" w14:textId="77777777" w:rsidR="00E07ABE" w:rsidRDefault="0039706E">
      <w:pPr>
        <w:tabs>
          <w:tab w:val="left" w:pos="720"/>
        </w:tabs>
        <w:suppressAutoHyphens/>
        <w:spacing w:line="276" w:lineRule="auto"/>
        <w:jc w:val="both"/>
        <w:rPr>
          <w:color w:val="000000"/>
          <w:lang w:val="en-GB" w:eastAsia="lt-LT"/>
        </w:rPr>
      </w:pPr>
      <w:r>
        <w:rPr>
          <w:color w:val="000000" w:themeColor="text1"/>
          <w:szCs w:val="24"/>
          <w:lang w:eastAsia="lt-LT"/>
        </w:rPr>
        <w:t>metais sueina 6 metai</w:t>
      </w:r>
      <w:r>
        <w:rPr>
          <w:color w:val="000000" w:themeColor="text1"/>
          <w:szCs w:val="24"/>
          <w:lang w:val="en-GB" w:eastAsia="lt-LT"/>
        </w:rPr>
        <w:t>;</w:t>
      </w:r>
    </w:p>
    <w:p w14:paraId="5D61A751" w14:textId="77777777" w:rsidR="00E07ABE" w:rsidRDefault="0039706E">
      <w:pPr>
        <w:numPr>
          <w:ilvl w:val="0"/>
          <w:numId w:val="1"/>
        </w:numPr>
        <w:tabs>
          <w:tab w:val="left" w:pos="720"/>
        </w:tabs>
        <w:suppressAutoHyphens/>
        <w:spacing w:line="276" w:lineRule="auto"/>
        <w:ind w:left="480"/>
        <w:jc w:val="both"/>
        <w:rPr>
          <w:color w:val="000000"/>
          <w:lang w:eastAsia="lt-LT"/>
        </w:rPr>
      </w:pPr>
      <w:r>
        <w:rPr>
          <w:szCs w:val="24"/>
        </w:rPr>
        <w:t xml:space="preserve">tėvai (globėjai) turi teisę kreiptis į pedagoginę psichologinę tarnybą arba švietimo pagalbos </w:t>
      </w:r>
    </w:p>
    <w:p w14:paraId="065CB9F4" w14:textId="77777777" w:rsidR="00E07ABE" w:rsidRDefault="0039706E">
      <w:pPr>
        <w:tabs>
          <w:tab w:val="left" w:pos="720"/>
        </w:tabs>
        <w:suppressAutoHyphens/>
        <w:spacing w:line="276" w:lineRule="auto"/>
        <w:jc w:val="both"/>
        <w:rPr>
          <w:color w:val="000000"/>
          <w:lang w:eastAsia="lt-LT"/>
        </w:rPr>
      </w:pPr>
      <w:r>
        <w:rPr>
          <w:szCs w:val="24"/>
        </w:rPr>
        <w:lastRenderedPageBreak/>
        <w:t>tarnybą (toliau kartu – Tarnyba), kurios aptarnavimo teritorijoje yra švietimo teikėjas, dėl vaiko</w:t>
      </w:r>
      <w:r>
        <w:rPr>
          <w:bCs/>
          <w:szCs w:val="24"/>
        </w:rPr>
        <w:t>, kuriam 5 metai sueina iki balandžio 30 d.,</w:t>
      </w:r>
      <w:r>
        <w:rPr>
          <w:szCs w:val="24"/>
        </w:rPr>
        <w:t xml:space="preserve"> brandumo ugdytis pagal priešmokyklinio ugdymo programą vertinimo. Rekomenduojama kreiptis ne anksčiau, nei vaikui sueina 4 metai 8 mėnesiai (atsižvelgiant į vaiko brandumo mokyklai įvertinimo testo taikymo galimybes). Tarnyba ne vėliau kaip per 20 darbo dienų,</w:t>
      </w:r>
      <w:r>
        <w:rPr>
          <w:bCs/>
          <w:szCs w:val="24"/>
        </w:rPr>
        <w:t xml:space="preserve"> bet ne vėliau kaip iki rugpjūčio 31 d., </w:t>
      </w:r>
      <w:r>
        <w:rPr>
          <w:szCs w:val="24"/>
        </w:rPr>
        <w:t xml:space="preserve">nuo kreipimosi dienos pateikia rekomendacijas tėvams (globėjams) dėl vaiko pasirengimo mokytis; </w:t>
      </w:r>
      <w:r>
        <w:rPr>
          <w:bCs/>
          <w:szCs w:val="24"/>
        </w:rPr>
        <w:t>t</w:t>
      </w:r>
      <w:r>
        <w:rPr>
          <w:szCs w:val="24"/>
        </w:rPr>
        <w:t xml:space="preserve">ėvai </w:t>
      </w:r>
      <w:r>
        <w:rPr>
          <w:bCs/>
          <w:szCs w:val="24"/>
        </w:rPr>
        <w:t>(globėjai)</w:t>
      </w:r>
      <w:r>
        <w:rPr>
          <w:szCs w:val="24"/>
        </w:rPr>
        <w:t xml:space="preserve">, nusprendę pasinaudoti teise įvertinti vaiko brandumą ugdytis pagal priešmokyklinio ugdymo programą, į Tarnybą privalo kreiptis </w:t>
      </w:r>
      <w:r>
        <w:rPr>
          <w:color w:val="000000"/>
          <w:szCs w:val="24"/>
        </w:rPr>
        <w:t>ne vėliau kaip iki rugpjūčio 1 d. imtinai</w:t>
      </w:r>
      <w:r>
        <w:rPr>
          <w:color w:val="000000"/>
          <w:lang w:eastAsia="lt-LT"/>
        </w:rPr>
        <w:t>;</w:t>
      </w:r>
    </w:p>
    <w:p w14:paraId="2E566BDB" w14:textId="77777777" w:rsidR="00E07ABE" w:rsidRDefault="0039706E">
      <w:pPr>
        <w:numPr>
          <w:ilvl w:val="0"/>
          <w:numId w:val="1"/>
        </w:numPr>
        <w:tabs>
          <w:tab w:val="left" w:pos="720"/>
        </w:tabs>
        <w:suppressAutoHyphens/>
        <w:spacing w:line="276" w:lineRule="auto"/>
        <w:ind w:left="480"/>
        <w:jc w:val="both"/>
        <w:rPr>
          <w:color w:val="000000"/>
          <w:lang w:eastAsia="lt-LT"/>
        </w:rPr>
      </w:pPr>
      <w:r>
        <w:rPr>
          <w:color w:val="000000"/>
          <w:lang w:eastAsia="lt-LT"/>
        </w:rPr>
        <w:t xml:space="preserve">Priešmokyklinis ugdymas </w:t>
      </w:r>
      <w:r>
        <w:rPr>
          <w:bCs/>
          <w:szCs w:val="24"/>
        </w:rPr>
        <w:t xml:space="preserve">gali trukti dvejus metus, jeigu vaikui priešmokyklinis ugdymas </w:t>
      </w:r>
    </w:p>
    <w:p w14:paraId="44747C76" w14:textId="77777777" w:rsidR="00E07ABE" w:rsidRDefault="0039706E">
      <w:pPr>
        <w:tabs>
          <w:tab w:val="left" w:pos="720"/>
        </w:tabs>
        <w:suppressAutoHyphens/>
        <w:spacing w:line="276" w:lineRule="auto"/>
        <w:jc w:val="both"/>
        <w:rPr>
          <w:bCs/>
          <w:szCs w:val="24"/>
        </w:rPr>
      </w:pPr>
      <w:r>
        <w:rPr>
          <w:bCs/>
          <w:szCs w:val="24"/>
        </w:rPr>
        <w:t>buvo pradėtas teikti, kai jam tais kalendoriniais metais suėjo 5 metai, švietimo, mokslo ir sporto ministro nustatyta tvarka įvertinus vaiko ugdymo ir ugdymosi poreikius, pažangą;</w:t>
      </w:r>
    </w:p>
    <w:p w14:paraId="43D794C8" w14:textId="77777777" w:rsidR="00804660" w:rsidRPr="00D20AEE" w:rsidRDefault="00804660">
      <w:pPr>
        <w:tabs>
          <w:tab w:val="left" w:pos="720"/>
        </w:tabs>
        <w:suppressAutoHyphens/>
        <w:spacing w:line="276" w:lineRule="auto"/>
        <w:jc w:val="both"/>
        <w:rPr>
          <w:lang w:eastAsia="lt-LT"/>
        </w:rPr>
      </w:pPr>
      <w:r>
        <w:rPr>
          <w:bCs/>
          <w:szCs w:val="24"/>
        </w:rPr>
        <w:t xml:space="preserve">        9.1. </w:t>
      </w:r>
      <w:r w:rsidRPr="00D20AEE">
        <w:rPr>
          <w:szCs w:val="24"/>
          <w:lang w:eastAsia="lt-LT"/>
        </w:rPr>
        <w:t>Vaiko, turinčio specialiųjų ugdymosi poreikių, pažangą ir pasiekimus vertina Centro vaiko gerovės komisija, aptaria su tėvais (globėjais) ir parengia Rekomendaciją, skirtą mokyklai, vykdančiai priešmokyklinio ugdymo</w:t>
      </w:r>
      <w:r w:rsidR="001D78E0" w:rsidRPr="00D20AEE">
        <w:rPr>
          <w:szCs w:val="24"/>
          <w:lang w:eastAsia="lt-LT"/>
        </w:rPr>
        <w:t xml:space="preserve"> programą</w:t>
      </w:r>
      <w:r w:rsidRPr="00D20AEE">
        <w:rPr>
          <w:szCs w:val="24"/>
          <w:lang w:eastAsia="lt-LT"/>
        </w:rPr>
        <w:t>, kai vaikui yra rekomenduojama tęsti ugdymąsi pagal Programą papildomai dar vienus metus</w:t>
      </w:r>
      <w:r w:rsidR="001D78E0" w:rsidRPr="00D20AEE">
        <w:rPr>
          <w:szCs w:val="24"/>
          <w:lang w:eastAsia="lt-LT"/>
        </w:rPr>
        <w:t>.</w:t>
      </w:r>
    </w:p>
    <w:p w14:paraId="4073954C" w14:textId="77777777" w:rsidR="00E07ABE" w:rsidRDefault="0039706E">
      <w:pPr>
        <w:numPr>
          <w:ilvl w:val="0"/>
          <w:numId w:val="1"/>
        </w:numPr>
        <w:ind w:left="480"/>
        <w:jc w:val="both"/>
        <w:textAlignment w:val="baseline"/>
        <w:rPr>
          <w:color w:val="000000"/>
          <w:szCs w:val="24"/>
          <w:lang w:eastAsia="lt-LT"/>
        </w:rPr>
      </w:pPr>
      <w:r>
        <w:rPr>
          <w:color w:val="000000"/>
          <w:lang w:eastAsia="lt-LT"/>
        </w:rPr>
        <w:t xml:space="preserve">Priešmokyklinis ugdymas </w:t>
      </w:r>
      <w:r>
        <w:rPr>
          <w:bCs/>
          <w:szCs w:val="24"/>
        </w:rPr>
        <w:t xml:space="preserve">gali būti neteikiamas tėvų (globėjų) pageidavimu vaikui, </w:t>
      </w:r>
    </w:p>
    <w:p w14:paraId="2D3359E1" w14:textId="77777777" w:rsidR="00E07ABE" w:rsidRDefault="0039706E">
      <w:pPr>
        <w:jc w:val="both"/>
        <w:textAlignment w:val="baseline"/>
        <w:rPr>
          <w:color w:val="000000"/>
          <w:szCs w:val="24"/>
          <w:lang w:eastAsia="lt-LT"/>
        </w:rPr>
      </w:pPr>
      <w:r>
        <w:rPr>
          <w:bCs/>
          <w:szCs w:val="24"/>
        </w:rPr>
        <w:t>kuriam tais kalendoriniais metais sueina 6 metai, tuo atveju, kai užsienio valstybėje vaikas ugdymo įstaigoje buvo ugdomas pagal ikimokyklinio, priešmokyklinio ar kitą neformaliojo ugdymo / vaikų švietimo ar formaliojo švietimo programą ne trumpiau kaip 640 val. per metus ir tėvai (globėjai) pateikia tai patvirtinančius dokumentus (toliau – Dokumentai) mokyklai, vykdančiai pradinio ugdymo programą. Jei tėvų (globėjų) pateikti Dokumentai pripažįstami kaip įrodantys vaiko ugdymąsi, tai tėvų (globėjų) sprendimu vaikas gali būti ugdomas pagal pradinio ugdymo programą. Tėvų (globėjų) sprendimu vaikas, kuriam tais kalendoriniais metais sueina 6 metai ir jis buvo ugdomas užsienio valstybėje ugdymo įstaigoje pagal ikimokyklinio, priešmokyklinio ar kitą neformaliojo ugdymo / vaikų švietimo ar formaliojo švietimo programą, gali būti ugdomas pagal Programą.</w:t>
      </w:r>
    </w:p>
    <w:p w14:paraId="260BDB57" w14:textId="77777777" w:rsidR="00E07ABE" w:rsidRDefault="0039706E">
      <w:pPr>
        <w:numPr>
          <w:ilvl w:val="0"/>
          <w:numId w:val="1"/>
        </w:numPr>
        <w:tabs>
          <w:tab w:val="left" w:pos="720"/>
        </w:tabs>
        <w:suppressAutoHyphens/>
        <w:spacing w:line="276" w:lineRule="auto"/>
        <w:ind w:left="480"/>
        <w:jc w:val="both"/>
        <w:rPr>
          <w:color w:val="000000"/>
          <w:lang w:eastAsia="lt-LT"/>
        </w:rPr>
      </w:pPr>
      <w:r>
        <w:rPr>
          <w:color w:val="000000"/>
          <w:lang w:eastAsia="lt-LT"/>
        </w:rPr>
        <w:t xml:space="preserve">Priešmokyklinis ugdymas organizuojamas pagal bendrąją priešmokyklinio ugdymo </w:t>
      </w:r>
    </w:p>
    <w:p w14:paraId="2FEA60D6" w14:textId="77777777" w:rsidR="00E07ABE" w:rsidRDefault="0039706E">
      <w:pPr>
        <w:tabs>
          <w:tab w:val="left" w:pos="720"/>
        </w:tabs>
        <w:suppressAutoHyphens/>
        <w:spacing w:line="276" w:lineRule="auto"/>
        <w:jc w:val="both"/>
        <w:rPr>
          <w:color w:val="000000"/>
          <w:lang w:eastAsia="lt-LT"/>
        </w:rPr>
      </w:pPr>
      <w:r>
        <w:rPr>
          <w:color w:val="000000"/>
          <w:lang w:eastAsia="lt-LT"/>
        </w:rPr>
        <w:t>programą.</w:t>
      </w:r>
    </w:p>
    <w:p w14:paraId="4D91CF7A" w14:textId="0ED4FBF3" w:rsidR="00E07ABE" w:rsidRDefault="0039706E">
      <w:pPr>
        <w:numPr>
          <w:ilvl w:val="0"/>
          <w:numId w:val="1"/>
        </w:numPr>
        <w:tabs>
          <w:tab w:val="left" w:pos="720"/>
        </w:tabs>
        <w:suppressAutoHyphens/>
        <w:spacing w:line="276" w:lineRule="auto"/>
        <w:ind w:left="480"/>
        <w:jc w:val="both"/>
        <w:rPr>
          <w:color w:val="000000"/>
          <w:lang w:eastAsia="lt-LT"/>
        </w:rPr>
      </w:pPr>
      <w:r>
        <w:t xml:space="preserve">Ugdymo procesas pagal priešmokyklinio ugdymo programą vykdomas </w:t>
      </w:r>
      <w:r w:rsidR="00AE6C2D">
        <w:rPr>
          <w:iCs/>
          <w:color w:val="000000"/>
        </w:rPr>
        <w:t>nuo 202</w:t>
      </w:r>
      <w:r w:rsidR="00F63785">
        <w:rPr>
          <w:iCs/>
          <w:color w:val="000000"/>
        </w:rPr>
        <w:t>6</w:t>
      </w:r>
      <w:r>
        <w:rPr>
          <w:iCs/>
          <w:color w:val="000000"/>
        </w:rPr>
        <w:t xml:space="preserve"> m. </w:t>
      </w:r>
    </w:p>
    <w:p w14:paraId="6DD15E13" w14:textId="715271B1" w:rsidR="00E07ABE" w:rsidRDefault="00AE6C2D">
      <w:pPr>
        <w:tabs>
          <w:tab w:val="left" w:pos="720"/>
        </w:tabs>
        <w:suppressAutoHyphens/>
        <w:spacing w:line="276" w:lineRule="auto"/>
        <w:jc w:val="both"/>
        <w:rPr>
          <w:color w:val="000000"/>
          <w:lang w:eastAsia="lt-LT"/>
        </w:rPr>
      </w:pPr>
      <w:r>
        <w:rPr>
          <w:iCs/>
          <w:color w:val="000000"/>
        </w:rPr>
        <w:t xml:space="preserve">Rugsėjo 1 </w:t>
      </w:r>
      <w:r w:rsidR="00B21232">
        <w:rPr>
          <w:iCs/>
          <w:color w:val="000000"/>
        </w:rPr>
        <w:t>d. iki 202</w:t>
      </w:r>
      <w:r w:rsidR="00F63785">
        <w:rPr>
          <w:iCs/>
          <w:color w:val="000000"/>
        </w:rPr>
        <w:t>7</w:t>
      </w:r>
      <w:r w:rsidR="00B21232">
        <w:rPr>
          <w:iCs/>
          <w:color w:val="000000"/>
        </w:rPr>
        <w:t xml:space="preserve"> m. gegužės 29 </w:t>
      </w:r>
      <w:r w:rsidR="0039706E">
        <w:rPr>
          <w:iCs/>
          <w:color w:val="000000"/>
        </w:rPr>
        <w:t xml:space="preserve">d. </w:t>
      </w:r>
    </w:p>
    <w:p w14:paraId="1412E82E" w14:textId="77777777" w:rsidR="00E07ABE" w:rsidRDefault="0039706E">
      <w:pPr>
        <w:numPr>
          <w:ilvl w:val="0"/>
          <w:numId w:val="1"/>
        </w:numPr>
        <w:tabs>
          <w:tab w:val="left" w:pos="720"/>
        </w:tabs>
        <w:suppressAutoHyphens/>
        <w:spacing w:line="276" w:lineRule="auto"/>
        <w:ind w:left="480"/>
        <w:jc w:val="both"/>
        <w:rPr>
          <w:color w:val="000000"/>
          <w:lang w:eastAsia="lt-LT"/>
        </w:rPr>
      </w:pPr>
      <w:r>
        <w:rPr>
          <w:color w:val="000000"/>
          <w:lang w:eastAsia="lt-LT"/>
        </w:rPr>
        <w:t>Minimali priešmokyklinio ugdymo trukmė - 640 valandų per metus.</w:t>
      </w:r>
    </w:p>
    <w:p w14:paraId="3461E821" w14:textId="77777777" w:rsidR="00E07ABE" w:rsidRDefault="0039706E">
      <w:pPr>
        <w:pStyle w:val="Komentarotekstas"/>
        <w:numPr>
          <w:ilvl w:val="0"/>
          <w:numId w:val="1"/>
        </w:numPr>
        <w:tabs>
          <w:tab w:val="left" w:pos="720"/>
        </w:tabs>
        <w:spacing w:line="276" w:lineRule="auto"/>
        <w:ind w:left="480"/>
        <w:jc w:val="both"/>
        <w:rPr>
          <w:sz w:val="24"/>
          <w:szCs w:val="24"/>
        </w:rPr>
      </w:pPr>
      <w:r>
        <w:rPr>
          <w:sz w:val="24"/>
          <w:szCs w:val="24"/>
        </w:rPr>
        <w:t xml:space="preserve">Priešmokyklinio ugdymo organizavimo forma yra priešmokyklinio ugdymo grupė (toliau – </w:t>
      </w:r>
    </w:p>
    <w:p w14:paraId="2B131567" w14:textId="77777777" w:rsidR="00E07ABE" w:rsidRDefault="0039706E">
      <w:pPr>
        <w:pStyle w:val="Komentarotekstas"/>
        <w:tabs>
          <w:tab w:val="left" w:pos="720"/>
        </w:tabs>
        <w:spacing w:line="276" w:lineRule="auto"/>
        <w:jc w:val="both"/>
        <w:rPr>
          <w:sz w:val="24"/>
          <w:szCs w:val="24"/>
        </w:rPr>
      </w:pPr>
      <w:r>
        <w:rPr>
          <w:sz w:val="24"/>
          <w:szCs w:val="24"/>
        </w:rPr>
        <w:t xml:space="preserve">Grupė). Vaikai į priešmokyklinio ugdymo grupes priimami vadovaujantis Vaikų priėmimo į Panevėžio miesto savivaldybės ikimokyklinio ugdymo mokyklų grupes ugdytis pagal ikimokyklinio ir (ar) priešmokyklinio ugdymo programas tvarkos aprašu, patvirtintu Panevėžio miesto savivaldybės tarybos </w:t>
      </w:r>
      <w:r>
        <w:rPr>
          <w:sz w:val="24"/>
          <w:szCs w:val="24"/>
          <w:shd w:val="clear" w:color="auto" w:fill="FFFFFF"/>
        </w:rPr>
        <w:t>2024 m. vasario 29 d. sprendimu Nr. 1-82</w:t>
      </w:r>
      <w:r>
        <w:rPr>
          <w:sz w:val="24"/>
          <w:szCs w:val="24"/>
        </w:rPr>
        <w:t xml:space="preserve"> „Dėl  Vaikų priėmimo į Panevėžio miesto savivaldybės ikimokyklinio ugdymo mokyklų grupes ugdytis pagal ikimokyklinio ir (ar) priešmokyklinio ugdymo programas tvarkos aprašo patvirtinimo ir savivaldybės tarybos sprendimų pripažinimo netekusiais galios“.</w:t>
      </w:r>
    </w:p>
    <w:p w14:paraId="1628DAF9" w14:textId="77777777" w:rsidR="00E07ABE" w:rsidRDefault="0039706E">
      <w:pPr>
        <w:numPr>
          <w:ilvl w:val="0"/>
          <w:numId w:val="1"/>
        </w:numPr>
        <w:tabs>
          <w:tab w:val="left" w:pos="720"/>
          <w:tab w:val="left" w:pos="1080"/>
          <w:tab w:val="left" w:pos="1170"/>
          <w:tab w:val="left" w:pos="1440"/>
        </w:tabs>
        <w:suppressAutoHyphens/>
        <w:spacing w:line="276" w:lineRule="auto"/>
        <w:ind w:left="480"/>
        <w:jc w:val="both"/>
        <w:rPr>
          <w:bCs/>
          <w:color w:val="000000" w:themeColor="text1"/>
          <w:lang w:eastAsia="lt-LT"/>
        </w:rPr>
      </w:pPr>
      <w:r>
        <w:rPr>
          <w:bCs/>
          <w:color w:val="000000" w:themeColor="text1"/>
        </w:rPr>
        <w:t xml:space="preserve">Mokykloje priešmokyklinis ugdymas vykdomas pagal ugdymo įstaigos pasirinktus </w:t>
      </w:r>
    </w:p>
    <w:p w14:paraId="38655208" w14:textId="77777777" w:rsidR="00E07ABE" w:rsidRDefault="0039706E">
      <w:pPr>
        <w:tabs>
          <w:tab w:val="left" w:pos="720"/>
          <w:tab w:val="left" w:pos="1080"/>
          <w:tab w:val="left" w:pos="1170"/>
          <w:tab w:val="left" w:pos="1440"/>
        </w:tabs>
        <w:suppressAutoHyphens/>
        <w:spacing w:line="276" w:lineRule="auto"/>
        <w:jc w:val="both"/>
        <w:rPr>
          <w:b/>
          <w:color w:val="000000" w:themeColor="text1"/>
          <w:lang w:eastAsia="lt-LT"/>
        </w:rPr>
      </w:pPr>
      <w:r>
        <w:rPr>
          <w:bCs/>
          <w:color w:val="000000" w:themeColor="text1"/>
        </w:rPr>
        <w:t>modelius:</w:t>
      </w:r>
    </w:p>
    <w:p w14:paraId="2208D300" w14:textId="77777777" w:rsidR="00B21232" w:rsidRDefault="0039706E">
      <w:pPr>
        <w:tabs>
          <w:tab w:val="left" w:pos="720"/>
        </w:tabs>
        <w:spacing w:line="276" w:lineRule="auto"/>
        <w:ind w:firstLineChars="300" w:firstLine="720"/>
        <w:jc w:val="both"/>
      </w:pPr>
      <w:r w:rsidRPr="007E14AB">
        <w:t>15</w:t>
      </w:r>
      <w:r>
        <w:t xml:space="preserve">.1. </w:t>
      </w:r>
      <w:r w:rsidR="00355564" w:rsidRPr="007E14AB">
        <w:t>v</w:t>
      </w:r>
      <w:r>
        <w:t>eikia 1 jungtinė specialioji priešmokyklinio</w:t>
      </w:r>
      <w:r w:rsidR="00B21232">
        <w:t xml:space="preserve"> </w:t>
      </w:r>
      <w:r>
        <w:t>ugdymo grupė</w:t>
      </w:r>
      <w:r w:rsidR="00B21232">
        <w:t xml:space="preserve"> pagal II modelį, kurioje ugdomi 1 priešmokyklinio ir 4 ikimokyklinio amžiaus vaikai.</w:t>
      </w:r>
    </w:p>
    <w:p w14:paraId="47937586" w14:textId="77777777" w:rsidR="00E07ABE" w:rsidRDefault="00B21232">
      <w:pPr>
        <w:tabs>
          <w:tab w:val="left" w:pos="720"/>
        </w:tabs>
        <w:spacing w:line="276" w:lineRule="auto"/>
        <w:ind w:firstLineChars="300" w:firstLine="720"/>
        <w:jc w:val="both"/>
        <w:rPr>
          <w:color w:val="000000" w:themeColor="text1"/>
        </w:rPr>
      </w:pPr>
      <w:r w:rsidRPr="007E14AB">
        <w:t xml:space="preserve"> </w:t>
      </w:r>
      <w:r w:rsidR="0039706E" w:rsidRPr="007E14AB">
        <w:t>15</w:t>
      </w:r>
      <w:r w:rsidR="001E2867">
        <w:t xml:space="preserve">.2. </w:t>
      </w:r>
      <w:r w:rsidR="0039706E" w:rsidRPr="007E14AB">
        <w:t>p</w:t>
      </w:r>
      <w:r w:rsidR="00355564">
        <w:rPr>
          <w:lang w:eastAsia="lt-LT"/>
        </w:rPr>
        <w:t>rogramą</w:t>
      </w:r>
      <w:r w:rsidR="0039706E">
        <w:rPr>
          <w:lang w:eastAsia="lt-LT"/>
        </w:rPr>
        <w:t xml:space="preserve"> įgyvendina priešmokyklinio ugdymo mokytojai, </w:t>
      </w:r>
      <w:r w:rsidR="0039706E">
        <w:t>meninio ugdymo mokytojas, teikiama specialistų (</w:t>
      </w:r>
      <w:r w:rsidR="0039706E">
        <w:rPr>
          <w:color w:val="000000" w:themeColor="text1"/>
        </w:rPr>
        <w:t>logopedo, specialiojo pedagogo, judesio korekcijos specialisto) pagalba.</w:t>
      </w:r>
    </w:p>
    <w:p w14:paraId="7F107D4D" w14:textId="77777777" w:rsidR="00E07ABE" w:rsidRDefault="0039706E">
      <w:pPr>
        <w:tabs>
          <w:tab w:val="left" w:pos="720"/>
          <w:tab w:val="left" w:pos="993"/>
        </w:tabs>
        <w:spacing w:line="276" w:lineRule="auto"/>
        <w:ind w:firstLineChars="300" w:firstLine="720"/>
        <w:jc w:val="both"/>
      </w:pPr>
      <w:r>
        <w:t>1</w:t>
      </w:r>
      <w:r w:rsidRPr="007E14AB">
        <w:t>5</w:t>
      </w:r>
      <w:r>
        <w:t xml:space="preserve">.3. </w:t>
      </w:r>
      <w:r w:rsidRPr="007E14AB">
        <w:t>į</w:t>
      </w:r>
      <w:r>
        <w:t xml:space="preserve">staiga dirba 5 dienas per savaitę, </w:t>
      </w:r>
      <w:r>
        <w:rPr>
          <w:color w:val="000000" w:themeColor="text1"/>
        </w:rPr>
        <w:t>12</w:t>
      </w:r>
      <w:r>
        <w:t>val. per dieną; pagal pageidavimą teikiamos nakvynės paslaugos.</w:t>
      </w:r>
    </w:p>
    <w:p w14:paraId="36A3FB31" w14:textId="77777777" w:rsidR="00E07ABE" w:rsidRDefault="0039706E">
      <w:pPr>
        <w:tabs>
          <w:tab w:val="left" w:pos="720"/>
        </w:tabs>
        <w:spacing w:line="276" w:lineRule="auto"/>
        <w:ind w:firstLineChars="300" w:firstLine="720"/>
        <w:jc w:val="both"/>
      </w:pPr>
      <w:r>
        <w:lastRenderedPageBreak/>
        <w:t>1</w:t>
      </w:r>
      <w:r w:rsidRPr="007E14AB">
        <w:t>5</w:t>
      </w:r>
      <w:r>
        <w:t xml:space="preserve">.4. </w:t>
      </w:r>
      <w:r w:rsidRPr="007E14AB">
        <w:t>u</w:t>
      </w:r>
      <w:r>
        <w:t>gdomoji kalba – lietuvių;</w:t>
      </w:r>
    </w:p>
    <w:p w14:paraId="4BE86955" w14:textId="77777777" w:rsidR="00E07ABE" w:rsidRDefault="0039706E">
      <w:pPr>
        <w:pStyle w:val="Sraopastraipa"/>
        <w:tabs>
          <w:tab w:val="left" w:pos="0"/>
          <w:tab w:val="left" w:pos="540"/>
          <w:tab w:val="left" w:pos="810"/>
        </w:tabs>
        <w:spacing w:line="276" w:lineRule="auto"/>
        <w:ind w:left="480"/>
        <w:jc w:val="both"/>
        <w:rPr>
          <w:lang w:eastAsia="lt-LT"/>
        </w:rPr>
      </w:pPr>
      <w:r w:rsidRPr="007E14AB">
        <w:rPr>
          <w:lang w:eastAsia="lt-LT"/>
        </w:rPr>
        <w:t xml:space="preserve">16.  </w:t>
      </w:r>
      <w:r>
        <w:rPr>
          <w:lang w:eastAsia="lt-LT"/>
        </w:rPr>
        <w:t xml:space="preserve">Mokykla, atsižvelgdama į tėvų (globėjų) poreikius ir galimybes, su tėvais (globėjais) </w:t>
      </w:r>
    </w:p>
    <w:p w14:paraId="2E1DB640" w14:textId="77777777" w:rsidR="00E07ABE" w:rsidRDefault="0039706E">
      <w:pPr>
        <w:pStyle w:val="Sraopastraipa"/>
        <w:tabs>
          <w:tab w:val="left" w:pos="0"/>
          <w:tab w:val="left" w:pos="540"/>
          <w:tab w:val="left" w:pos="810"/>
        </w:tabs>
        <w:spacing w:line="276" w:lineRule="auto"/>
        <w:ind w:left="0"/>
        <w:jc w:val="both"/>
      </w:pPr>
      <w:r>
        <w:rPr>
          <w:lang w:eastAsia="lt-LT"/>
        </w:rPr>
        <w:t>aptaria ir pasirašo priešmokyklinio ugdymo sutartį, kurioje nurodoma: sutarties šalys, ugdymo Programa, jos pradžios ir pabaigos laikas, šalių įsipareigojimai, įtraukiant teises ir pareigas pagal Lietuvos Respublikos švietimo įstatymo 43 straipsnio 11 dalį bei 47 straipsnį, sutarties keitimo, nutraukimo pagrindai, padariniai ir kitos nuostatos, neprieštaraujančios kitiems teisės aktams.</w:t>
      </w:r>
    </w:p>
    <w:p w14:paraId="44E57CF5" w14:textId="77777777" w:rsidR="00E07ABE" w:rsidRDefault="0039706E">
      <w:pPr>
        <w:pStyle w:val="Sraopastraipa"/>
        <w:tabs>
          <w:tab w:val="left" w:pos="0"/>
          <w:tab w:val="left" w:pos="540"/>
          <w:tab w:val="left" w:pos="810"/>
        </w:tabs>
        <w:spacing w:line="276" w:lineRule="auto"/>
        <w:ind w:left="0" w:firstLineChars="200" w:firstLine="480"/>
        <w:jc w:val="both"/>
      </w:pPr>
      <w:r w:rsidRPr="007E14AB">
        <w:t xml:space="preserve">17. </w:t>
      </w:r>
      <w:r>
        <w:t>Mokyklai ir tėvams (globėjams) pasirašius priešmokyklinio ugdymo sutartį, tėvai (globėjai) privalo užtikrinti vaiko punktualų ir reguliarų Mokyklos lankymą (jei vaikas negali atvykti į Mokyklą, nedelsiant turi informuoti Mokyklą).</w:t>
      </w:r>
    </w:p>
    <w:p w14:paraId="32F79653" w14:textId="77777777" w:rsidR="00E07ABE" w:rsidRDefault="0039706E">
      <w:pPr>
        <w:pStyle w:val="Sraopastraipa"/>
        <w:tabs>
          <w:tab w:val="left" w:pos="0"/>
          <w:tab w:val="left" w:pos="540"/>
          <w:tab w:val="left" w:pos="810"/>
        </w:tabs>
        <w:spacing w:line="276" w:lineRule="auto"/>
        <w:ind w:left="480"/>
        <w:jc w:val="both"/>
      </w:pPr>
      <w:r w:rsidRPr="007E14AB">
        <w:t xml:space="preserve">18. </w:t>
      </w:r>
      <w:r>
        <w:t>Vaiko lankomumas yra žymimas grupės e. dienyne „Mano dienynas“.</w:t>
      </w:r>
    </w:p>
    <w:p w14:paraId="5F4EC764" w14:textId="77777777" w:rsidR="00E07ABE" w:rsidRDefault="0039706E">
      <w:pPr>
        <w:pStyle w:val="Sraopastraipa"/>
        <w:tabs>
          <w:tab w:val="left" w:pos="0"/>
          <w:tab w:val="left" w:pos="540"/>
          <w:tab w:val="left" w:pos="810"/>
        </w:tabs>
        <w:spacing w:line="276" w:lineRule="auto"/>
        <w:ind w:left="480"/>
        <w:jc w:val="both"/>
      </w:pPr>
      <w:r w:rsidRPr="007E14AB">
        <w:t xml:space="preserve">19. </w:t>
      </w:r>
      <w:r>
        <w:t>Ugdomoji veikla yra planuojama grupės e. dienyne „Mano dienynas“.</w:t>
      </w:r>
    </w:p>
    <w:p w14:paraId="6C442DFA" w14:textId="77777777" w:rsidR="00E07ABE" w:rsidRDefault="0039706E">
      <w:pPr>
        <w:pStyle w:val="Sraopastraipa"/>
        <w:tabs>
          <w:tab w:val="left" w:pos="0"/>
          <w:tab w:val="left" w:pos="540"/>
          <w:tab w:val="left" w:pos="810"/>
        </w:tabs>
        <w:spacing w:line="276" w:lineRule="auto"/>
        <w:ind w:left="480"/>
        <w:jc w:val="both"/>
        <w:rPr>
          <w:color w:val="000000"/>
        </w:rPr>
      </w:pPr>
      <w:r w:rsidRPr="007E14AB">
        <w:rPr>
          <w:color w:val="000000"/>
        </w:rPr>
        <w:t xml:space="preserve">20. </w:t>
      </w:r>
      <w:r>
        <w:rPr>
          <w:color w:val="000000"/>
        </w:rPr>
        <w:t xml:space="preserve">Vaikams, kuriems nustatyti specialieji ugdymosi poreikiai, Programą pritaiko Grupėje </w:t>
      </w:r>
    </w:p>
    <w:p w14:paraId="0EA4CA2E" w14:textId="77777777" w:rsidR="00E07ABE" w:rsidRDefault="0039706E">
      <w:pPr>
        <w:pStyle w:val="Sraopastraipa"/>
        <w:tabs>
          <w:tab w:val="left" w:pos="0"/>
          <w:tab w:val="left" w:pos="540"/>
          <w:tab w:val="left" w:pos="810"/>
        </w:tabs>
        <w:spacing w:line="276" w:lineRule="auto"/>
        <w:ind w:left="0"/>
        <w:jc w:val="both"/>
      </w:pPr>
      <w:r>
        <w:rPr>
          <w:color w:val="000000"/>
        </w:rPr>
        <w:t>dirb</w:t>
      </w:r>
      <w:r>
        <w:t xml:space="preserve">antis priešmokyklinio ugdymo mokytojas (-ai) </w:t>
      </w:r>
      <w:r>
        <w:rPr>
          <w:color w:val="000000"/>
        </w:rPr>
        <w:t xml:space="preserve">kartu </w:t>
      </w:r>
      <w:r>
        <w:t xml:space="preserve">su Mokyklos vaiko gerovės komisija, sudaryta vadovaujantis Mokyklos vaiko gerovės komisijos funkcijų, sudarymo ir jos darbo organizavimo tvarkos aprašu, parengtu Lietuvos Respublikos švietimo, mokslo ir sporto ministro 2024 m. liepos 19 d. įsakymu Nr. V-818 „Dėl Mokyklos vaiko gerovės komisijos funkcijų, sudarymo ir jos darbo organizavimo tvarkos aprašo patvirtinimo“, ir tėvais </w:t>
      </w:r>
      <w:r>
        <w:rPr>
          <w:color w:val="000000"/>
        </w:rPr>
        <w:t>(globėjais), vadovaudamiesi Mokinių, turinčių specialiųjų ugdymosi poreikių, ugdymo organizavimo tvarkos aprašu, patvirtintu Lietuvos Respublikos švietimo, mokslo ir sporto ministro 2011 m. rugsėjo 30 d. įsakymu Nr. V-1795 „Dėl Mokinių, turinčių specialiųjų ugdymosi poreikių, ugdymo organizavimo tvarkos aprašo patvirtinimo“ (su vėlesniais pakeitimais).</w:t>
      </w:r>
    </w:p>
    <w:p w14:paraId="62ED1203" w14:textId="77777777" w:rsidR="00E07ABE" w:rsidRDefault="0039706E">
      <w:pPr>
        <w:pStyle w:val="Sraopastraipa"/>
        <w:numPr>
          <w:ilvl w:val="0"/>
          <w:numId w:val="2"/>
        </w:numPr>
        <w:tabs>
          <w:tab w:val="left" w:pos="0"/>
          <w:tab w:val="left" w:pos="540"/>
          <w:tab w:val="left" w:pos="810"/>
        </w:tabs>
        <w:spacing w:line="276" w:lineRule="auto"/>
        <w:ind w:left="480"/>
        <w:jc w:val="both"/>
      </w:pPr>
      <w:r>
        <w:rPr>
          <w:color w:val="000000"/>
        </w:rPr>
        <w:t xml:space="preserve">Grupėje, kurioje, pritaikius Programą, ugdomi ir vaikai, turintys vidutinių, didelių ir (ar) </w:t>
      </w:r>
    </w:p>
    <w:p w14:paraId="3BD8EBFC" w14:textId="77777777" w:rsidR="00E07ABE" w:rsidRDefault="0039706E">
      <w:pPr>
        <w:pStyle w:val="Sraopastraipa"/>
        <w:tabs>
          <w:tab w:val="left" w:pos="0"/>
          <w:tab w:val="left" w:pos="540"/>
          <w:tab w:val="left" w:pos="810"/>
        </w:tabs>
        <w:spacing w:line="276" w:lineRule="auto"/>
        <w:ind w:left="0"/>
        <w:jc w:val="both"/>
      </w:pPr>
      <w:r>
        <w:rPr>
          <w:color w:val="000000"/>
        </w:rPr>
        <w:t xml:space="preserve">labai didelių specialiųjų ugdymosi poreikių, dirba priešmokyklinio ugdymo mokytojas ir mokytojo padėjėjas, teikiantis specialiąją pagalbą, vadovaujantis Specialiosios pagalbos teikimo mokyklose (išskyrus aukštąsias mokyklas) tvarkos aprašu, patvirtintu Lietuvos Respublikos švietimo ir mokslo ministro 2011 m. liepos 8 d. įsakymu Nr. V-1229 „Dėl Specialiosios pagalbos teikimo mokyklose (išskyrus aukštąsias mokyklas) tvarkos </w:t>
      </w:r>
      <w:r>
        <w:t>aprašo patvirtinimo“(su vėlesniais pakeitimais).</w:t>
      </w:r>
    </w:p>
    <w:p w14:paraId="0BE1F5CC" w14:textId="77777777" w:rsidR="00E07ABE" w:rsidRDefault="0039706E">
      <w:pPr>
        <w:pStyle w:val="Sraopastraipa"/>
        <w:numPr>
          <w:ilvl w:val="0"/>
          <w:numId w:val="2"/>
        </w:numPr>
        <w:tabs>
          <w:tab w:val="left" w:pos="0"/>
          <w:tab w:val="left" w:pos="540"/>
          <w:tab w:val="left" w:pos="810"/>
        </w:tabs>
        <w:spacing w:line="276" w:lineRule="auto"/>
        <w:ind w:left="480"/>
        <w:jc w:val="both"/>
      </w:pPr>
      <w:r>
        <w:rPr>
          <w:color w:val="000000"/>
          <w:spacing w:val="-4"/>
          <w:lang w:eastAsia="lt-LT"/>
        </w:rPr>
        <w:t xml:space="preserve">Grupėse vaikų skaičius neviršija Lietuvos higienos normoje </w:t>
      </w:r>
      <w:r>
        <w:rPr>
          <w:spacing w:val="-4"/>
          <w:lang w:eastAsia="lt-LT"/>
        </w:rPr>
        <w:t xml:space="preserve">HN 75:2016, patvirtintoje </w:t>
      </w:r>
    </w:p>
    <w:p w14:paraId="769F3F04" w14:textId="77777777" w:rsidR="00D33BCF" w:rsidRDefault="0039706E">
      <w:pPr>
        <w:pStyle w:val="Sraopastraipa"/>
        <w:tabs>
          <w:tab w:val="left" w:pos="0"/>
          <w:tab w:val="left" w:pos="540"/>
          <w:tab w:val="left" w:pos="810"/>
        </w:tabs>
        <w:spacing w:line="276" w:lineRule="auto"/>
        <w:ind w:left="0"/>
        <w:jc w:val="both"/>
        <w:rPr>
          <w:color w:val="000000"/>
          <w:spacing w:val="-4"/>
          <w:lang w:eastAsia="lt-LT"/>
        </w:rPr>
      </w:pPr>
      <w:r>
        <w:rPr>
          <w:spacing w:val="-4"/>
          <w:lang w:eastAsia="lt-LT"/>
        </w:rPr>
        <w:t>Lietuvos Respublikos sveikatos apsaugos ministro 2016 m. sausio 26 d. į</w:t>
      </w:r>
      <w:r>
        <w:rPr>
          <w:color w:val="000000"/>
          <w:spacing w:val="-4"/>
          <w:lang w:eastAsia="lt-LT"/>
        </w:rPr>
        <w:t>sakymu Nr. V-93 „Dėl Lietuvos higienos normos HN 75:2016 „Ikimokyklinio ir priešmokyklinio ugdymo programų vykdymo bendrieji sveikatos saugos reikalavimai“ patvirtinimo“, nurodyto vaikų skaičiaus.</w:t>
      </w:r>
    </w:p>
    <w:p w14:paraId="5641673A" w14:textId="77777777" w:rsidR="00D33BCF" w:rsidRDefault="00D33BCF" w:rsidP="00D33BCF">
      <w:pPr>
        <w:rPr>
          <w:szCs w:val="24"/>
        </w:rPr>
      </w:pPr>
      <w:r>
        <w:rPr>
          <w:szCs w:val="24"/>
        </w:rPr>
        <w:t xml:space="preserve">       23. </w:t>
      </w:r>
      <w:r w:rsidRPr="00EC4FA9">
        <w:rPr>
          <w:szCs w:val="24"/>
        </w:rPr>
        <w:t>Įgyvendinant Programą, ugdomos šios kompetencijos: komunikavimo, kultūrinė, kūrybiškumo, pažinimo, pilietiškumo, skaitmeninė, socialinė, emocinė ir sveikos gyvensenos. Visos kompetencijos yra vienodai svarbios.</w:t>
      </w:r>
    </w:p>
    <w:p w14:paraId="2621EFC4" w14:textId="77777777" w:rsidR="00D33BCF" w:rsidRDefault="00D33BCF" w:rsidP="00D33BCF">
      <w:pPr>
        <w:rPr>
          <w:szCs w:val="24"/>
        </w:rPr>
      </w:pPr>
      <w:r w:rsidRPr="00EC4FA9">
        <w:rPr>
          <w:szCs w:val="24"/>
        </w:rPr>
        <w:t xml:space="preserve"> </w:t>
      </w:r>
      <w:r>
        <w:rPr>
          <w:szCs w:val="24"/>
        </w:rPr>
        <w:t xml:space="preserve">      24</w:t>
      </w:r>
      <w:r w:rsidRPr="00EC4FA9">
        <w:rPr>
          <w:szCs w:val="24"/>
        </w:rPr>
        <w:t xml:space="preserve">. Programoje išskirtos šešios ugdymosi sritys: gamtamokslinis ugdymas, kalbinis ugdymas, matematinis ugdymas, meninis ugdymas, visuomeninis ugdymas, sveikatos ir fizinis ugdymas. Visos ugdymosi sritys yra lygiavertės ir ugdomos integraliai su kompetencijomis. </w:t>
      </w:r>
    </w:p>
    <w:p w14:paraId="7EF807EB" w14:textId="77777777" w:rsidR="00E07ABE" w:rsidRPr="002D25FE" w:rsidRDefault="00D33BCF" w:rsidP="00D33BCF">
      <w:pPr>
        <w:pStyle w:val="Sraopastraipa"/>
        <w:tabs>
          <w:tab w:val="left" w:pos="0"/>
          <w:tab w:val="left" w:pos="540"/>
          <w:tab w:val="left" w:pos="810"/>
        </w:tabs>
        <w:spacing w:line="276" w:lineRule="auto"/>
        <w:ind w:left="0"/>
        <w:jc w:val="both"/>
        <w:rPr>
          <w:color w:val="FF0000"/>
        </w:rPr>
      </w:pPr>
      <w:r>
        <w:t xml:space="preserve">     25</w:t>
      </w:r>
      <w:r w:rsidRPr="00EC4FA9">
        <w:t xml:space="preserve">. Kompetencijos ugdomos integraliai visose ugdymosi srityse ir visose veiklose, kuriose vaikas dalyvauja, siekiant užtikrinti visų kompetencijų ugdymo pusiausvyrą ir dermę. </w:t>
      </w:r>
      <w:r w:rsidR="002D25FE">
        <w:rPr>
          <w:color w:val="000000"/>
          <w:spacing w:val="-4"/>
          <w:lang w:eastAsia="lt-LT"/>
        </w:rPr>
        <w:t xml:space="preserve"> </w:t>
      </w:r>
    </w:p>
    <w:p w14:paraId="0C54BAC9" w14:textId="77777777" w:rsidR="00E07ABE" w:rsidRDefault="0031225E" w:rsidP="0031225E">
      <w:pPr>
        <w:tabs>
          <w:tab w:val="left" w:pos="0"/>
          <w:tab w:val="left" w:pos="540"/>
          <w:tab w:val="left" w:pos="810"/>
        </w:tabs>
        <w:spacing w:line="276" w:lineRule="auto"/>
        <w:jc w:val="both"/>
      </w:pPr>
      <w:r>
        <w:t xml:space="preserve">    26. </w:t>
      </w:r>
      <w:r w:rsidR="0039706E">
        <w:t xml:space="preserve">Ugdymo proceso metu ugdytiniams skiriamos </w:t>
      </w:r>
      <w:r w:rsidR="001430B0">
        <w:t>atostogos: rudens atostogoms – 4</w:t>
      </w:r>
      <w:r w:rsidR="0039706E">
        <w:t xml:space="preserve">, žiemos </w:t>
      </w:r>
    </w:p>
    <w:p w14:paraId="298E609A" w14:textId="77777777" w:rsidR="00E07ABE" w:rsidRDefault="001430B0">
      <w:pPr>
        <w:pStyle w:val="Sraopastraipa"/>
        <w:tabs>
          <w:tab w:val="left" w:pos="0"/>
          <w:tab w:val="left" w:pos="540"/>
          <w:tab w:val="left" w:pos="810"/>
        </w:tabs>
        <w:spacing w:line="276" w:lineRule="auto"/>
        <w:ind w:left="0"/>
        <w:jc w:val="both"/>
      </w:pPr>
      <w:r>
        <w:t>(Kalėdų) – 7</w:t>
      </w:r>
      <w:r w:rsidR="0039706E">
        <w:t>, ži</w:t>
      </w:r>
      <w:r>
        <w:t>emos – 4</w:t>
      </w:r>
      <w:r w:rsidR="00A5272A">
        <w:t>, pavasario (Velykų) – 6</w:t>
      </w:r>
      <w:r w:rsidR="0039706E">
        <w:t xml:space="preserve"> kalendorinės dienos.</w:t>
      </w:r>
    </w:p>
    <w:p w14:paraId="561CB488" w14:textId="77777777" w:rsidR="00E07ABE" w:rsidRPr="00176F4C" w:rsidRDefault="00BA0A2B">
      <w:pPr>
        <w:spacing w:line="276" w:lineRule="auto"/>
        <w:ind w:firstLine="567"/>
        <w:jc w:val="both"/>
        <w:rPr>
          <w:b/>
          <w:lang w:val="en-US" w:eastAsia="lt-LT"/>
        </w:rPr>
      </w:pPr>
      <w:r>
        <w:rPr>
          <w:b/>
          <w:lang w:eastAsia="lt-LT"/>
        </w:rPr>
        <w:t>Ugdytinių atostogos 2026–2027</w:t>
      </w:r>
      <w:r w:rsidR="0039706E" w:rsidRPr="00176F4C">
        <w:rPr>
          <w:b/>
          <w:lang w:eastAsia="lt-LT"/>
        </w:rPr>
        <w:t xml:space="preserve"> mokslo metais: </w:t>
      </w:r>
    </w:p>
    <w:p w14:paraId="2646B547" w14:textId="77777777" w:rsidR="00E07ABE" w:rsidRPr="002D25FE" w:rsidRDefault="0039706E">
      <w:pPr>
        <w:spacing w:line="276" w:lineRule="auto"/>
        <w:rPr>
          <w:color w:val="FF0000"/>
          <w:sz w:val="27"/>
          <w:szCs w:val="27"/>
          <w:lang w:eastAsia="lt-LT"/>
        </w:rPr>
      </w:pPr>
      <w:r w:rsidRPr="002D25FE">
        <w:rPr>
          <w:color w:val="FF0000"/>
          <w:sz w:val="2"/>
          <w:szCs w:val="2"/>
          <w:lang w:eastAsia="lt-LT"/>
        </w:rPr>
        <w:t>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5"/>
        <w:gridCol w:w="6503"/>
      </w:tblGrid>
      <w:tr w:rsidR="00E07ABE" w:rsidRPr="002D25FE" w14:paraId="4088AB72" w14:textId="77777777">
        <w:trPr>
          <w:trHeight w:val="212"/>
          <w:jc w:val="center"/>
        </w:trPr>
        <w:tc>
          <w:tcPr>
            <w:tcW w:w="1623" w:type="pct"/>
          </w:tcPr>
          <w:p w14:paraId="01A51F8A" w14:textId="77777777" w:rsidR="00E07ABE" w:rsidRPr="00A017C8" w:rsidRDefault="0039706E">
            <w:pPr>
              <w:rPr>
                <w:szCs w:val="22"/>
              </w:rPr>
            </w:pPr>
            <w:r w:rsidRPr="00A017C8">
              <w:rPr>
                <w:sz w:val="22"/>
                <w:szCs w:val="22"/>
              </w:rPr>
              <w:t>Rudens atostogos</w:t>
            </w:r>
          </w:p>
        </w:tc>
        <w:tc>
          <w:tcPr>
            <w:tcW w:w="3377" w:type="pct"/>
          </w:tcPr>
          <w:p w14:paraId="36B7B432" w14:textId="77777777" w:rsidR="00E07ABE" w:rsidRPr="00A017C8" w:rsidRDefault="00455846">
            <w:pPr>
              <w:rPr>
                <w:color w:val="000000" w:themeColor="text1"/>
                <w:szCs w:val="22"/>
              </w:rPr>
            </w:pPr>
            <w:r>
              <w:rPr>
                <w:color w:val="000000" w:themeColor="text1"/>
                <w:sz w:val="22"/>
                <w:szCs w:val="22"/>
              </w:rPr>
              <w:t>2026 m. lapkričio 2 d. – 2026</w:t>
            </w:r>
            <w:r w:rsidR="005C34A1" w:rsidRPr="00A017C8">
              <w:rPr>
                <w:color w:val="000000" w:themeColor="text1"/>
                <w:sz w:val="22"/>
                <w:szCs w:val="22"/>
              </w:rPr>
              <w:t xml:space="preserve"> m. lapk</w:t>
            </w:r>
            <w:r>
              <w:rPr>
                <w:color w:val="000000" w:themeColor="text1"/>
                <w:sz w:val="22"/>
                <w:szCs w:val="22"/>
              </w:rPr>
              <w:t>ričio 8</w:t>
            </w:r>
            <w:r w:rsidR="005C34A1" w:rsidRPr="00A017C8">
              <w:rPr>
                <w:color w:val="000000" w:themeColor="text1"/>
                <w:sz w:val="22"/>
                <w:szCs w:val="22"/>
              </w:rPr>
              <w:t xml:space="preserve"> </w:t>
            </w:r>
            <w:r w:rsidR="0039706E" w:rsidRPr="00A017C8">
              <w:rPr>
                <w:color w:val="000000" w:themeColor="text1"/>
                <w:sz w:val="22"/>
                <w:szCs w:val="22"/>
              </w:rPr>
              <w:t>d.</w:t>
            </w:r>
          </w:p>
        </w:tc>
      </w:tr>
      <w:tr w:rsidR="00E07ABE" w:rsidRPr="002D25FE" w14:paraId="7BC0BC14" w14:textId="77777777">
        <w:trPr>
          <w:jc w:val="center"/>
        </w:trPr>
        <w:tc>
          <w:tcPr>
            <w:tcW w:w="1623" w:type="pct"/>
          </w:tcPr>
          <w:p w14:paraId="56260C14" w14:textId="77777777" w:rsidR="00E07ABE" w:rsidRPr="00A017C8" w:rsidRDefault="0039706E">
            <w:pPr>
              <w:rPr>
                <w:szCs w:val="22"/>
              </w:rPr>
            </w:pPr>
            <w:r w:rsidRPr="00A017C8">
              <w:rPr>
                <w:sz w:val="22"/>
                <w:szCs w:val="22"/>
              </w:rPr>
              <w:t>Žiemos (Kalėdų) atostogos</w:t>
            </w:r>
          </w:p>
        </w:tc>
        <w:tc>
          <w:tcPr>
            <w:tcW w:w="3377" w:type="pct"/>
          </w:tcPr>
          <w:p w14:paraId="0CAA490A" w14:textId="77777777" w:rsidR="00E07ABE" w:rsidRPr="00A017C8" w:rsidRDefault="00A5272A">
            <w:pPr>
              <w:rPr>
                <w:color w:val="000000" w:themeColor="text1"/>
                <w:szCs w:val="22"/>
              </w:rPr>
            </w:pPr>
            <w:r>
              <w:rPr>
                <w:color w:val="000000" w:themeColor="text1"/>
                <w:sz w:val="22"/>
                <w:szCs w:val="22"/>
              </w:rPr>
              <w:t>2026 m. gruodžio 21 d. – 2027 m. sausio 3</w:t>
            </w:r>
            <w:r w:rsidR="005C34A1" w:rsidRPr="00A017C8">
              <w:rPr>
                <w:color w:val="000000" w:themeColor="text1"/>
                <w:sz w:val="22"/>
                <w:szCs w:val="22"/>
              </w:rPr>
              <w:t xml:space="preserve"> </w:t>
            </w:r>
            <w:r w:rsidR="0039706E" w:rsidRPr="00A017C8">
              <w:rPr>
                <w:color w:val="000000" w:themeColor="text1"/>
                <w:sz w:val="22"/>
                <w:szCs w:val="22"/>
              </w:rPr>
              <w:t xml:space="preserve">d. </w:t>
            </w:r>
          </w:p>
        </w:tc>
      </w:tr>
      <w:tr w:rsidR="00E07ABE" w:rsidRPr="002D25FE" w14:paraId="0EAA2EC5" w14:textId="77777777">
        <w:trPr>
          <w:trHeight w:val="178"/>
          <w:jc w:val="center"/>
        </w:trPr>
        <w:tc>
          <w:tcPr>
            <w:tcW w:w="1623" w:type="pct"/>
          </w:tcPr>
          <w:p w14:paraId="2BFC34FE" w14:textId="77777777" w:rsidR="00E07ABE" w:rsidRPr="00A017C8" w:rsidRDefault="0039706E">
            <w:pPr>
              <w:rPr>
                <w:szCs w:val="22"/>
              </w:rPr>
            </w:pPr>
            <w:r w:rsidRPr="00A017C8">
              <w:rPr>
                <w:sz w:val="22"/>
                <w:szCs w:val="22"/>
              </w:rPr>
              <w:t>Žiemos atostogos</w:t>
            </w:r>
          </w:p>
        </w:tc>
        <w:tc>
          <w:tcPr>
            <w:tcW w:w="3377" w:type="pct"/>
          </w:tcPr>
          <w:p w14:paraId="0589B324" w14:textId="77777777" w:rsidR="00E07ABE" w:rsidRPr="00A017C8" w:rsidRDefault="00A5272A">
            <w:pPr>
              <w:rPr>
                <w:color w:val="000000" w:themeColor="text1"/>
                <w:szCs w:val="22"/>
              </w:rPr>
            </w:pPr>
            <w:r>
              <w:rPr>
                <w:color w:val="000000" w:themeColor="text1"/>
                <w:sz w:val="22"/>
                <w:szCs w:val="22"/>
              </w:rPr>
              <w:t>2027 m. vasario 15 d. – 2027 m. vasario 21</w:t>
            </w:r>
            <w:r w:rsidR="0039706E" w:rsidRPr="00A017C8">
              <w:rPr>
                <w:color w:val="000000" w:themeColor="text1"/>
                <w:sz w:val="22"/>
                <w:szCs w:val="22"/>
              </w:rPr>
              <w:t xml:space="preserve"> d.</w:t>
            </w:r>
          </w:p>
        </w:tc>
      </w:tr>
      <w:tr w:rsidR="00E07ABE" w:rsidRPr="002D25FE" w14:paraId="4FB46289" w14:textId="77777777">
        <w:trPr>
          <w:trHeight w:val="181"/>
          <w:jc w:val="center"/>
        </w:trPr>
        <w:tc>
          <w:tcPr>
            <w:tcW w:w="1623" w:type="pct"/>
          </w:tcPr>
          <w:p w14:paraId="31D0E201" w14:textId="77777777" w:rsidR="00E07ABE" w:rsidRPr="00A017C8" w:rsidRDefault="0039706E">
            <w:pPr>
              <w:rPr>
                <w:szCs w:val="22"/>
              </w:rPr>
            </w:pPr>
            <w:r w:rsidRPr="00A017C8">
              <w:rPr>
                <w:sz w:val="22"/>
                <w:szCs w:val="22"/>
              </w:rPr>
              <w:t>Pavasario (Velykų) atostogos</w:t>
            </w:r>
          </w:p>
        </w:tc>
        <w:tc>
          <w:tcPr>
            <w:tcW w:w="3377" w:type="pct"/>
          </w:tcPr>
          <w:p w14:paraId="357B212C" w14:textId="77777777" w:rsidR="00E07ABE" w:rsidRPr="00A017C8" w:rsidRDefault="00A5272A">
            <w:pPr>
              <w:ind w:left="927" w:hanging="892"/>
              <w:rPr>
                <w:color w:val="000000" w:themeColor="text1"/>
                <w:szCs w:val="22"/>
              </w:rPr>
            </w:pPr>
            <w:r>
              <w:rPr>
                <w:color w:val="000000" w:themeColor="text1"/>
                <w:sz w:val="22"/>
                <w:szCs w:val="22"/>
              </w:rPr>
              <w:t>2027 m. kovo 22 d. – 2027</w:t>
            </w:r>
            <w:r w:rsidR="005C34A1" w:rsidRPr="00A017C8">
              <w:rPr>
                <w:color w:val="000000" w:themeColor="text1"/>
                <w:sz w:val="22"/>
                <w:szCs w:val="22"/>
              </w:rPr>
              <w:t xml:space="preserve"> m.</w:t>
            </w:r>
            <w:r>
              <w:rPr>
                <w:color w:val="000000" w:themeColor="text1"/>
                <w:sz w:val="22"/>
                <w:szCs w:val="22"/>
              </w:rPr>
              <w:t xml:space="preserve"> kovo 29 d.</w:t>
            </w:r>
          </w:p>
        </w:tc>
      </w:tr>
    </w:tbl>
    <w:p w14:paraId="5634FB88" w14:textId="77777777" w:rsidR="00E07ABE" w:rsidRPr="002D25FE" w:rsidRDefault="00E07ABE">
      <w:pPr>
        <w:spacing w:line="276" w:lineRule="auto"/>
        <w:outlineLvl w:val="0"/>
        <w:rPr>
          <w:b/>
          <w:color w:val="FF0000"/>
        </w:rPr>
      </w:pPr>
    </w:p>
    <w:p w14:paraId="49A28179" w14:textId="77777777" w:rsidR="00E07ABE" w:rsidRDefault="00E07ABE">
      <w:pPr>
        <w:spacing w:line="276" w:lineRule="auto"/>
        <w:ind w:firstLine="360"/>
        <w:jc w:val="center"/>
        <w:outlineLvl w:val="0"/>
        <w:rPr>
          <w:b/>
        </w:rPr>
      </w:pPr>
    </w:p>
    <w:p w14:paraId="7A4DDC77" w14:textId="77777777" w:rsidR="00E07ABE" w:rsidRDefault="0039706E">
      <w:pPr>
        <w:pStyle w:val="Sraopastraipa"/>
        <w:spacing w:line="276" w:lineRule="auto"/>
        <w:jc w:val="center"/>
        <w:outlineLvl w:val="0"/>
        <w:rPr>
          <w:b/>
        </w:rPr>
      </w:pPr>
      <w:r>
        <w:rPr>
          <w:b/>
        </w:rPr>
        <w:lastRenderedPageBreak/>
        <w:t>III. PRIEŠMOKYKLINIO UGDYMO ORGANIZAVIMAS MOKYKLOJE</w:t>
      </w:r>
    </w:p>
    <w:p w14:paraId="180FB572" w14:textId="77777777" w:rsidR="00E07ABE" w:rsidRDefault="00E07ABE">
      <w:pPr>
        <w:spacing w:line="276" w:lineRule="auto"/>
        <w:jc w:val="center"/>
      </w:pPr>
    </w:p>
    <w:p w14:paraId="2DB0A5C4" w14:textId="77777777" w:rsidR="00E07ABE" w:rsidRDefault="0039706E">
      <w:pPr>
        <w:pStyle w:val="Sraopastraipa"/>
        <w:numPr>
          <w:ilvl w:val="0"/>
          <w:numId w:val="2"/>
        </w:numPr>
        <w:tabs>
          <w:tab w:val="left" w:pos="284"/>
          <w:tab w:val="left" w:pos="709"/>
        </w:tabs>
        <w:spacing w:line="276" w:lineRule="auto"/>
        <w:ind w:left="480"/>
        <w:jc w:val="both"/>
      </w:pPr>
      <w:r>
        <w:t>Mokykla:</w:t>
      </w:r>
    </w:p>
    <w:p w14:paraId="6CD41163" w14:textId="77777777" w:rsidR="00E07ABE" w:rsidRDefault="0039706E">
      <w:pPr>
        <w:pStyle w:val="Sraopastraipa"/>
        <w:tabs>
          <w:tab w:val="left" w:pos="284"/>
          <w:tab w:val="left" w:pos="709"/>
        </w:tabs>
        <w:spacing w:line="276" w:lineRule="auto"/>
        <w:ind w:left="0"/>
        <w:jc w:val="both"/>
      </w:pPr>
      <w:r>
        <w:tab/>
        <w:t>2</w:t>
      </w:r>
      <w:r w:rsidRPr="007E14AB">
        <w:t>4</w:t>
      </w:r>
      <w:r>
        <w:t>.1 informuoja tėvus (globėjus) apie priešmokyklinio ugdymo organizavimą Mokykloje;</w:t>
      </w:r>
    </w:p>
    <w:p w14:paraId="1EAC0438" w14:textId="77777777" w:rsidR="00E07ABE" w:rsidRDefault="0039706E">
      <w:pPr>
        <w:pStyle w:val="Sraopastraipa"/>
        <w:tabs>
          <w:tab w:val="left" w:pos="284"/>
          <w:tab w:val="left" w:pos="709"/>
        </w:tabs>
        <w:spacing w:line="276" w:lineRule="auto"/>
        <w:ind w:left="0"/>
        <w:jc w:val="both"/>
      </w:pPr>
      <w:r>
        <w:tab/>
        <w:t>2</w:t>
      </w:r>
      <w:r w:rsidRPr="007E14AB">
        <w:t>4</w:t>
      </w:r>
      <w:r>
        <w:t xml:space="preserve">.2 </w:t>
      </w:r>
      <w:r>
        <w:rPr>
          <w:color w:val="000000"/>
          <w:lang w:eastAsia="lt-LT"/>
        </w:rPr>
        <w:t xml:space="preserve">po priešmokyklinio ugdymo sutarties pasirašymo vaiką įregistruoja Mokinių registre, nurodant pirmąją mokinio ugdymosi dieną. Iš Mokinių registre sukauptų duomenų – mokinio vardas ir pavardė; asmens kodas; atvykimo data (pirmoji mokinio ugdymosi diena); namų adresas; grupė, į kurią mokinys atvyko; grupė, kurioje mokinys ugdosi; grupė, iš kurios mokinys išvyko; įsakymo apie išvykimą data ir numeris; Mokykla, į kurią mokinys išvyko ugdytis / mokytis, – automatiniu būdu formuojamas, o pasibaigus mokslo metams išspausdinamas ir sudaromas </w:t>
      </w:r>
      <w:r>
        <w:rPr>
          <w:color w:val="000000"/>
          <w:spacing w:val="-4"/>
          <w:lang w:eastAsia="lt-LT"/>
        </w:rPr>
        <w:t>Priešmokyklinio ugdymo mo</w:t>
      </w:r>
      <w:r>
        <w:rPr>
          <w:color w:val="000000"/>
          <w:lang w:eastAsia="lt-LT"/>
        </w:rPr>
        <w:t>kinių abėcėlinis žurnalas;</w:t>
      </w:r>
    </w:p>
    <w:p w14:paraId="482A988F" w14:textId="77777777" w:rsidR="00E07ABE" w:rsidRDefault="0039706E" w:rsidP="007D69F6">
      <w:pPr>
        <w:suppressAutoHyphens/>
        <w:spacing w:line="276" w:lineRule="auto"/>
        <w:ind w:firstLineChars="345" w:firstLine="814"/>
        <w:jc w:val="both"/>
        <w:rPr>
          <w:color w:val="000000"/>
          <w:lang w:eastAsia="lt-LT"/>
        </w:rPr>
      </w:pPr>
      <w:r>
        <w:rPr>
          <w:color w:val="000000"/>
          <w:spacing w:val="-4"/>
          <w:lang w:eastAsia="lt-LT"/>
        </w:rPr>
        <w:t>2</w:t>
      </w:r>
      <w:r w:rsidRPr="007E14AB">
        <w:rPr>
          <w:color w:val="000000"/>
          <w:spacing w:val="-4"/>
          <w:lang w:eastAsia="lt-LT"/>
        </w:rPr>
        <w:t>4</w:t>
      </w:r>
      <w:r>
        <w:rPr>
          <w:color w:val="000000"/>
          <w:spacing w:val="-4"/>
          <w:lang w:eastAsia="lt-LT"/>
        </w:rPr>
        <w:t>.3. Priešmokyklinio ugdymo mokinių abėcėliniame žurnale mokinių pavardės ir vardai surašomi abėcėlės tvarka. Registracijos numeriai kasmet pradedami nuo 1. Informacija atnaujinama, jei pasikeičia mokinio gyvenamosios vietos adresas, vardas arba pavardė, o buvęs įrašas išsaugomas. Tuo atveju, kai nežinoma, į kokią Mokyklą mokinys yra išvykęs, gali būti įrašoma: užsienio valstybės, savivaldybės pavadinimas arba „Nežinoma“. Kitų mokslo metų Mokinių abėcėlinio žurnalo aplankas Mokinių registre formuojamas iš atitinkamais mokslo metais sukauptų mokinių duomenų, patikslinus informaciją apie mokinio grupę / klasę, kurioje jis ugdosi / mokosi, ir įrašius duomenis apie tais mokslo metais išvykusius ir atvykusius mokinius;</w:t>
      </w:r>
    </w:p>
    <w:p w14:paraId="252B72FA" w14:textId="77777777" w:rsidR="00E07ABE" w:rsidRPr="00B52702" w:rsidRDefault="00B52702" w:rsidP="00B52702">
      <w:pPr>
        <w:ind w:left="161" w:right="64"/>
      </w:pPr>
      <w:r>
        <w:rPr>
          <w:color w:val="000000"/>
          <w:lang w:eastAsia="lt-LT"/>
        </w:rPr>
        <w:t xml:space="preserve">          </w:t>
      </w:r>
      <w:r w:rsidR="0039706E">
        <w:rPr>
          <w:color w:val="000000"/>
          <w:lang w:eastAsia="lt-LT"/>
        </w:rPr>
        <w:t>2</w:t>
      </w:r>
      <w:r w:rsidR="0039706E" w:rsidRPr="007E14AB">
        <w:rPr>
          <w:color w:val="000000"/>
          <w:lang w:eastAsia="lt-LT"/>
        </w:rPr>
        <w:t>4</w:t>
      </w:r>
      <w:r w:rsidR="0039706E">
        <w:rPr>
          <w:color w:val="000000"/>
          <w:lang w:eastAsia="lt-LT"/>
        </w:rPr>
        <w:t xml:space="preserve">.4. </w:t>
      </w:r>
      <w:r>
        <w:rPr>
          <w:color w:val="000000"/>
          <w:lang w:eastAsia="lt-LT"/>
        </w:rPr>
        <w:t>U</w:t>
      </w:r>
      <w:r w:rsidR="0039706E">
        <w:rPr>
          <w:color w:val="000000"/>
          <w:lang w:eastAsia="lt-LT"/>
        </w:rPr>
        <w:t>gdo</w:t>
      </w:r>
      <w:r>
        <w:rPr>
          <w:color w:val="000000"/>
          <w:lang w:eastAsia="lt-LT"/>
        </w:rPr>
        <w:t>mąją veiklą planuoja ir vertina</w:t>
      </w:r>
      <w:r w:rsidR="0039706E">
        <w:rPr>
          <w:color w:val="000000"/>
          <w:lang w:eastAsia="lt-LT"/>
        </w:rPr>
        <w:t xml:space="preserve"> </w:t>
      </w:r>
      <w:r w:rsidRPr="00FA222C">
        <w:t>vai</w:t>
      </w:r>
      <w:r>
        <w:t xml:space="preserve">kų pažangą ir pasiekimus </w:t>
      </w:r>
      <w:r w:rsidRPr="00FA222C">
        <w:t>priešmokyklinio ugdymo moky</w:t>
      </w:r>
      <w:r>
        <w:t>tojai, lietuvių kalbos mokytojas, meninio ugdymo mokytojas</w:t>
      </w:r>
      <w:r w:rsidRPr="00FA222C">
        <w:t xml:space="preserve">, </w:t>
      </w:r>
      <w:r>
        <w:t xml:space="preserve">neformaliojo švietimo mokytojas, </w:t>
      </w:r>
      <w:r w:rsidRPr="00FA222C">
        <w:t xml:space="preserve">įstaigoje dirbantys ir švietimo pagalbą teikiantys specialistai bei priešmokyklinių grupių vaikų tėvai; </w:t>
      </w:r>
    </w:p>
    <w:p w14:paraId="0EE6B02C" w14:textId="77777777" w:rsidR="00E07ABE" w:rsidRDefault="0039706E">
      <w:pPr>
        <w:ind w:firstLineChars="286" w:firstLine="686"/>
        <w:jc w:val="both"/>
        <w:rPr>
          <w:color w:val="000000"/>
          <w:szCs w:val="24"/>
        </w:rPr>
      </w:pPr>
      <w:r>
        <w:rPr>
          <w:color w:val="000000"/>
          <w:szCs w:val="24"/>
        </w:rPr>
        <w:t xml:space="preserve">  2</w:t>
      </w:r>
      <w:r w:rsidRPr="007E14AB">
        <w:rPr>
          <w:color w:val="000000"/>
          <w:szCs w:val="24"/>
        </w:rPr>
        <w:t>4</w:t>
      </w:r>
      <w:r>
        <w:rPr>
          <w:color w:val="000000"/>
          <w:szCs w:val="24"/>
        </w:rPr>
        <w:t>.4.1. Organizuoja ugdomąją veiklą pagal Programą, atsižvelgdamas į patvirtinto Modelio ypatumus, individualius vaikų poreikius. Nepriklausomai nuo Modelio, priešmokyklinio ugdymo procesas yra vientisas, neskaidomas į atskiras sritis (atskirus dalykus) ir vyksta integruotai visą Modelyje nustatytą laiką;</w:t>
      </w:r>
    </w:p>
    <w:p w14:paraId="4301492C" w14:textId="77777777" w:rsidR="00E07ABE" w:rsidRDefault="0039706E">
      <w:pPr>
        <w:ind w:firstLineChars="350" w:firstLine="840"/>
        <w:jc w:val="both"/>
        <w:rPr>
          <w:color w:val="000000"/>
          <w:szCs w:val="24"/>
        </w:rPr>
      </w:pPr>
      <w:bookmarkStart w:id="0" w:name="part_bf46d102a47042bcab9dd07eb7bd05d3"/>
      <w:bookmarkEnd w:id="0"/>
      <w:r w:rsidRPr="007E14AB">
        <w:rPr>
          <w:color w:val="000000"/>
          <w:szCs w:val="24"/>
        </w:rPr>
        <w:t>24</w:t>
      </w:r>
      <w:r>
        <w:rPr>
          <w:color w:val="000000"/>
          <w:szCs w:val="24"/>
        </w:rPr>
        <w:t>.4.2. Siekdamas dermės ir ugdymo tęstinumo tarp priešmokyklinio ir pradinio ugdymo programų, yra susipažinęs su pirmos klasės ugdymo programos nuostatomis, skirtomis pirmai–antrai klasei;</w:t>
      </w:r>
    </w:p>
    <w:p w14:paraId="2360F7E0" w14:textId="77777777" w:rsidR="00E07ABE" w:rsidRPr="007E14AB" w:rsidRDefault="0039706E">
      <w:pPr>
        <w:ind w:firstLineChars="350" w:firstLine="840"/>
        <w:jc w:val="both"/>
        <w:rPr>
          <w:color w:val="000000"/>
          <w:szCs w:val="24"/>
        </w:rPr>
      </w:pPr>
      <w:bookmarkStart w:id="1" w:name="part_5c48da30380a42e68e896f04ed5fa8d6"/>
      <w:bookmarkEnd w:id="1"/>
      <w:r>
        <w:rPr>
          <w:color w:val="000000"/>
          <w:szCs w:val="24"/>
        </w:rPr>
        <w:t>2</w:t>
      </w:r>
      <w:r w:rsidRPr="007E14AB">
        <w:rPr>
          <w:color w:val="000000"/>
          <w:szCs w:val="24"/>
        </w:rPr>
        <w:t>4</w:t>
      </w:r>
      <w:r>
        <w:rPr>
          <w:color w:val="000000"/>
          <w:szCs w:val="24"/>
        </w:rPr>
        <w:t>.4.3. Vertina vaikų pažangą ir pasiekimus vadovaudamasis Programa;</w:t>
      </w:r>
    </w:p>
    <w:p w14:paraId="5A120C83" w14:textId="77777777" w:rsidR="00E07ABE" w:rsidRPr="007E14AB" w:rsidRDefault="0039706E">
      <w:pPr>
        <w:ind w:firstLineChars="335" w:firstLine="804"/>
        <w:jc w:val="both"/>
        <w:rPr>
          <w:color w:val="000000"/>
          <w:szCs w:val="24"/>
        </w:rPr>
      </w:pPr>
      <w:bookmarkStart w:id="2" w:name="part_6583335a939a4abfb7fa8c4a69ff0b0a"/>
      <w:bookmarkEnd w:id="2"/>
      <w:r>
        <w:rPr>
          <w:color w:val="000000"/>
          <w:szCs w:val="24"/>
        </w:rPr>
        <w:t>2</w:t>
      </w:r>
      <w:r w:rsidRPr="007E14AB">
        <w:rPr>
          <w:color w:val="000000"/>
          <w:szCs w:val="24"/>
        </w:rPr>
        <w:t>4</w:t>
      </w:r>
      <w:r>
        <w:rPr>
          <w:color w:val="000000"/>
          <w:szCs w:val="24"/>
        </w:rPr>
        <w:t>.4.4. Per 4 savaites nuo Programos pradžios atlieka vaikų pirminį pasiekimų vertinimą ir aptaria jį su tėvais (globėjais);</w:t>
      </w:r>
    </w:p>
    <w:p w14:paraId="0176EA04" w14:textId="77777777" w:rsidR="00E07ABE" w:rsidRPr="00A44CE5" w:rsidRDefault="0039706E" w:rsidP="005173A5">
      <w:pPr>
        <w:ind w:firstLineChars="335" w:firstLine="804"/>
        <w:jc w:val="both"/>
        <w:rPr>
          <w:color w:val="000000" w:themeColor="text1"/>
          <w:szCs w:val="24"/>
        </w:rPr>
      </w:pPr>
      <w:bookmarkStart w:id="3" w:name="part_69b6cd3f5ba744a68633f065d359f71c"/>
      <w:bookmarkEnd w:id="3"/>
      <w:r>
        <w:rPr>
          <w:color w:val="000000"/>
          <w:szCs w:val="24"/>
        </w:rPr>
        <w:t>2</w:t>
      </w:r>
      <w:r w:rsidRPr="007E14AB">
        <w:rPr>
          <w:color w:val="000000"/>
          <w:szCs w:val="24"/>
        </w:rPr>
        <w:t>4</w:t>
      </w:r>
      <w:r>
        <w:rPr>
          <w:color w:val="000000"/>
          <w:szCs w:val="24"/>
        </w:rPr>
        <w:t xml:space="preserve">.4.5. Pagal Mokyklos nustatytą formą vaikų pasiekimus fiksuoja vaiko </w:t>
      </w:r>
      <w:r>
        <w:rPr>
          <w:color w:val="000000" w:themeColor="text1"/>
          <w:szCs w:val="24"/>
        </w:rPr>
        <w:t>stebėjimų ir pasiekimų apraše</w:t>
      </w:r>
      <w:r w:rsidR="001D23AD" w:rsidRPr="007E14AB">
        <w:rPr>
          <w:color w:val="000000" w:themeColor="text1"/>
          <w:szCs w:val="24"/>
        </w:rPr>
        <w:t xml:space="preserve"> (individualizuotoje programoje). </w:t>
      </w:r>
      <w:r w:rsidR="005173A5">
        <w:rPr>
          <w:color w:val="000000" w:themeColor="text1"/>
          <w:szCs w:val="24"/>
        </w:rPr>
        <w:t xml:space="preserve"> </w:t>
      </w:r>
      <w:r w:rsidR="00A44CE5">
        <w:rPr>
          <w:color w:val="000000" w:themeColor="text1"/>
          <w:szCs w:val="24"/>
        </w:rPr>
        <w:t xml:space="preserve">Su tėvais (globėjais) </w:t>
      </w:r>
      <w:r w:rsidR="00A44CE5" w:rsidRPr="00A44CE5">
        <w:rPr>
          <w:color w:val="000000" w:themeColor="text1"/>
          <w:szCs w:val="24"/>
        </w:rPr>
        <w:t>aptariama naudojant šiuos metodus ir formas: informavimas, pokalbis,</w:t>
      </w:r>
      <w:r w:rsidR="00A44CE5">
        <w:rPr>
          <w:color w:val="000000" w:themeColor="text1"/>
          <w:szCs w:val="24"/>
        </w:rPr>
        <w:t xml:space="preserve"> </w:t>
      </w:r>
      <w:r w:rsidR="00A44CE5" w:rsidRPr="00A44CE5">
        <w:rPr>
          <w:color w:val="000000" w:themeColor="text1"/>
          <w:szCs w:val="24"/>
        </w:rPr>
        <w:t>apskritojo stalo diskusija, tėvų</w:t>
      </w:r>
      <w:r w:rsidR="001D23AD">
        <w:rPr>
          <w:color w:val="000000" w:themeColor="text1"/>
          <w:szCs w:val="24"/>
        </w:rPr>
        <w:t xml:space="preserve"> susirinkimuose (individualiai).</w:t>
      </w:r>
    </w:p>
    <w:p w14:paraId="49FC488F" w14:textId="77777777" w:rsidR="00E07ABE" w:rsidRPr="007E14AB" w:rsidRDefault="0039706E">
      <w:pPr>
        <w:spacing w:line="205" w:lineRule="atLeast"/>
        <w:ind w:firstLineChars="335" w:firstLine="804"/>
        <w:jc w:val="both"/>
        <w:rPr>
          <w:color w:val="000000"/>
          <w:szCs w:val="24"/>
        </w:rPr>
      </w:pPr>
      <w:bookmarkStart w:id="4" w:name="part_04bf018de1604d5abdf7bfdf7e4829b7"/>
      <w:bookmarkEnd w:id="4"/>
      <w:r>
        <w:rPr>
          <w:color w:val="000000"/>
          <w:szCs w:val="24"/>
        </w:rPr>
        <w:t>2</w:t>
      </w:r>
      <w:r w:rsidRPr="007E14AB">
        <w:rPr>
          <w:color w:val="000000"/>
          <w:szCs w:val="24"/>
        </w:rPr>
        <w:t>4</w:t>
      </w:r>
      <w:r w:rsidR="005173A5">
        <w:rPr>
          <w:color w:val="000000"/>
          <w:szCs w:val="24"/>
        </w:rPr>
        <w:t>.4.6. Įgyvendinu</w:t>
      </w:r>
      <w:r>
        <w:rPr>
          <w:color w:val="000000"/>
          <w:szCs w:val="24"/>
        </w:rPr>
        <w:t>s Programą, atlieka vaikų galutinį pasiekimų vertinimą, aptaria jį su tėvais (globėjais) ir parengia Rekomendaciją pagal Tvarkos aprašo priede nustatytą formą;</w:t>
      </w:r>
    </w:p>
    <w:p w14:paraId="6E787D20" w14:textId="77777777" w:rsidR="00E07ABE" w:rsidRPr="007E14AB" w:rsidRDefault="0039706E">
      <w:pPr>
        <w:spacing w:line="205" w:lineRule="atLeast"/>
        <w:ind w:firstLineChars="335" w:firstLine="804"/>
        <w:jc w:val="both"/>
        <w:rPr>
          <w:color w:val="000000"/>
          <w:szCs w:val="24"/>
        </w:rPr>
      </w:pPr>
      <w:bookmarkStart w:id="5" w:name="part_40f90e184156492da58448b082565593"/>
      <w:bookmarkEnd w:id="5"/>
      <w:r>
        <w:rPr>
          <w:color w:val="000000"/>
          <w:szCs w:val="24"/>
        </w:rPr>
        <w:t>2</w:t>
      </w:r>
      <w:r w:rsidRPr="007E14AB">
        <w:rPr>
          <w:color w:val="000000"/>
          <w:szCs w:val="24"/>
        </w:rPr>
        <w:t>4</w:t>
      </w:r>
      <w:r>
        <w:rPr>
          <w:color w:val="000000"/>
          <w:szCs w:val="24"/>
        </w:rPr>
        <w:t>.4.7. Vaiko, turinčio specialiųjų ugdymosi poreikių, pasiekimus vertina kartu su Mokyklos vaiko gerovės komisija, aptaria su tėvais (globėjais) ir parengia Rekomendaciją, skirtą mokyklai, vykdančiai pradinio ugdymo programą, ar kitam švietimo teikėjui, kuris vykdys pradinio ugdymo programą, ir Mokyklos vaiko gerovės komisijai;</w:t>
      </w:r>
    </w:p>
    <w:p w14:paraId="1F651E80" w14:textId="77777777" w:rsidR="00E07ABE" w:rsidRDefault="0039706E">
      <w:pPr>
        <w:ind w:firstLineChars="335" w:firstLine="804"/>
        <w:jc w:val="both"/>
        <w:rPr>
          <w:color w:val="000000"/>
          <w:szCs w:val="24"/>
        </w:rPr>
      </w:pPr>
      <w:bookmarkStart w:id="6" w:name="part_ad7d6caf15c243ac9637b82e964c8bc0"/>
      <w:bookmarkEnd w:id="6"/>
      <w:r>
        <w:rPr>
          <w:color w:val="000000"/>
          <w:szCs w:val="24"/>
        </w:rPr>
        <w:t>2</w:t>
      </w:r>
      <w:r w:rsidRPr="007E14AB">
        <w:rPr>
          <w:color w:val="000000"/>
          <w:szCs w:val="24"/>
        </w:rPr>
        <w:t>4</w:t>
      </w:r>
      <w:r>
        <w:rPr>
          <w:color w:val="000000"/>
          <w:szCs w:val="24"/>
        </w:rPr>
        <w:t xml:space="preserve">.4.8.  Įvertina vaikų ugdymosi pasiekimus </w:t>
      </w:r>
      <w:r>
        <w:rPr>
          <w:bCs/>
          <w:color w:val="000000"/>
          <w:szCs w:val="24"/>
        </w:rPr>
        <w:t>2</w:t>
      </w:r>
      <w:r>
        <w:rPr>
          <w:bCs/>
          <w:szCs w:val="24"/>
        </w:rPr>
        <w:t>–</w:t>
      </w:r>
      <w:r>
        <w:rPr>
          <w:szCs w:val="24"/>
        </w:rPr>
        <w:t xml:space="preserve">3 kartus per mokslo metus, </w:t>
      </w:r>
      <w:r>
        <w:rPr>
          <w:color w:val="000000"/>
          <w:szCs w:val="24"/>
        </w:rPr>
        <w:t>vadovaudamasis Programa</w:t>
      </w:r>
      <w:r>
        <w:rPr>
          <w:bCs/>
          <w:color w:val="000000"/>
          <w:szCs w:val="24"/>
        </w:rPr>
        <w:t xml:space="preserve">, juos </w:t>
      </w:r>
      <w:r>
        <w:rPr>
          <w:bCs/>
          <w:szCs w:val="24"/>
        </w:rPr>
        <w:t>fiksuoja ir aptaria su tėvais (globėjais)</w:t>
      </w:r>
      <w:r>
        <w:rPr>
          <w:color w:val="000000"/>
          <w:szCs w:val="24"/>
        </w:rPr>
        <w:t>;</w:t>
      </w:r>
      <w:bookmarkStart w:id="7" w:name="part_79106f9dfbce418e86ce4165d35f919b"/>
      <w:bookmarkEnd w:id="7"/>
    </w:p>
    <w:p w14:paraId="054FE14E" w14:textId="77777777" w:rsidR="00E07ABE" w:rsidRDefault="0039706E">
      <w:pPr>
        <w:ind w:firstLineChars="335" w:firstLine="804"/>
        <w:jc w:val="both"/>
        <w:rPr>
          <w:color w:val="00B050"/>
          <w:szCs w:val="24"/>
        </w:rPr>
      </w:pPr>
      <w:r>
        <w:rPr>
          <w:color w:val="000000"/>
          <w:szCs w:val="24"/>
        </w:rPr>
        <w:t>2</w:t>
      </w:r>
      <w:r w:rsidRPr="007E14AB">
        <w:rPr>
          <w:color w:val="000000"/>
          <w:szCs w:val="24"/>
        </w:rPr>
        <w:t>4</w:t>
      </w:r>
      <w:r>
        <w:rPr>
          <w:color w:val="000000"/>
          <w:szCs w:val="24"/>
        </w:rPr>
        <w:t xml:space="preserve">.4.9. Atlieka kitus darbus, nurodytus jo pareigybės aprašyme, kuris parengtas atsižvelgiant į </w:t>
      </w:r>
      <w:r>
        <w:rPr>
          <w:caps/>
          <w:color w:val="000000"/>
          <w:szCs w:val="24"/>
        </w:rPr>
        <w:t>p</w:t>
      </w:r>
      <w:r>
        <w:rPr>
          <w:color w:val="000000"/>
          <w:szCs w:val="24"/>
        </w:rPr>
        <w:t xml:space="preserve">areigybių, kurias atliekant darbas yra laikomas pedagoginiu, sąrašą, patvirtintą Lietuvos Respublikos švietimo, mokslo ir sporto ministro 2003 m. spalio 9 d. įsakymu Nr. ĮSAK-1407 „Dėl </w:t>
      </w:r>
      <w:r>
        <w:rPr>
          <w:caps/>
          <w:color w:val="000000"/>
          <w:szCs w:val="24"/>
        </w:rPr>
        <w:t>p</w:t>
      </w:r>
      <w:r>
        <w:rPr>
          <w:color w:val="000000"/>
          <w:szCs w:val="24"/>
        </w:rPr>
        <w:t xml:space="preserve">areigybių, kurias atliekant darbas yra laikomas pedagoginiu, sąrašo patvirtinimo“ (su vėlesniais pakeitimais) ir </w:t>
      </w:r>
      <w:r>
        <w:t xml:space="preserve">Reikalavimų mokytojų kvalifikacijai aprašą, patvirtintą Lietuvos </w:t>
      </w:r>
      <w:r>
        <w:lastRenderedPageBreak/>
        <w:t>Respublikos švietimo, mokslo ir sporto ministro 2014 m. rugpjūčio 29 d. įsakymu Nr. V-774 „Dėl Reikalavimų mokytojų kvalifikacijai aprašo patvirtinimo“</w:t>
      </w:r>
      <w:r>
        <w:rPr>
          <w:color w:val="000000"/>
          <w:szCs w:val="24"/>
        </w:rPr>
        <w:t>(su vėlesniais pakeitimais)</w:t>
      </w:r>
      <w:r>
        <w:rPr>
          <w:color w:val="00B050"/>
          <w:szCs w:val="24"/>
        </w:rPr>
        <w:t>.</w:t>
      </w:r>
    </w:p>
    <w:p w14:paraId="648327C7" w14:textId="77777777" w:rsidR="00E07ABE" w:rsidRDefault="0039706E">
      <w:pPr>
        <w:spacing w:line="276" w:lineRule="auto"/>
        <w:ind w:firstLineChars="335" w:firstLine="804"/>
        <w:jc w:val="both"/>
        <w:rPr>
          <w:szCs w:val="24"/>
        </w:rPr>
      </w:pPr>
      <w:r>
        <w:rPr>
          <w:color w:val="000000"/>
          <w:szCs w:val="24"/>
        </w:rPr>
        <w:t>2</w:t>
      </w:r>
      <w:r w:rsidRPr="007E14AB">
        <w:rPr>
          <w:color w:val="000000"/>
          <w:szCs w:val="24"/>
        </w:rPr>
        <w:t>4</w:t>
      </w:r>
      <w:r>
        <w:rPr>
          <w:color w:val="000000"/>
          <w:szCs w:val="24"/>
        </w:rPr>
        <w:t xml:space="preserve">.4.10. </w:t>
      </w:r>
      <w:r>
        <w:rPr>
          <w:szCs w:val="24"/>
        </w:rPr>
        <w:t>Priešmokyklinio ugdymo mokytojas ar ikimokyklinio ugdymo mokytojas vaikų pažangą vertina nuolat, pasirinkdamas vertinimo būdus ir metodus, vaikų pasiekimus fiksuoja vaiko stebėjimų ir pasiekimų aplanke. Ne rečiau kaip kartą per Mokyklos nustatytą ugdymo laikotarpį namie ugdomo vaiko ugdymo rezultatus aptaria kartu su tėvais (globėjais) ir Mokyklos vaiko gerovės komisija.</w:t>
      </w:r>
    </w:p>
    <w:p w14:paraId="1699F136" w14:textId="77777777" w:rsidR="00E07ABE" w:rsidRDefault="0039706E">
      <w:pPr>
        <w:spacing w:line="205" w:lineRule="atLeast"/>
        <w:ind w:firstLineChars="286" w:firstLine="686"/>
        <w:jc w:val="both"/>
        <w:rPr>
          <w:lang w:eastAsia="lt-LT"/>
        </w:rPr>
      </w:pPr>
      <w:bookmarkStart w:id="8" w:name="part_d7e946866e8d4db68ac34863c5b944a7"/>
      <w:bookmarkStart w:id="9" w:name="part_e5e3f031526142838497bf6e61e2c95f"/>
      <w:bookmarkEnd w:id="8"/>
      <w:bookmarkEnd w:id="9"/>
      <w:r>
        <w:rPr>
          <w:color w:val="000000"/>
          <w:szCs w:val="24"/>
        </w:rPr>
        <w:t>2</w:t>
      </w:r>
      <w:r w:rsidRPr="007E14AB">
        <w:rPr>
          <w:color w:val="000000"/>
          <w:szCs w:val="24"/>
        </w:rPr>
        <w:t>5</w:t>
      </w:r>
      <w:r>
        <w:rPr>
          <w:color w:val="000000"/>
          <w:szCs w:val="24"/>
        </w:rPr>
        <w:t xml:space="preserve">. </w:t>
      </w:r>
      <w:r>
        <w:rPr>
          <w:lang w:eastAsia="lt-LT"/>
        </w:rPr>
        <w:t>Tėvai (globėjai) apie vaikų ugdymą(si) informuojami įstaigos ir grupių susirinkimų metu, elektroniniame dienyne</w:t>
      </w:r>
      <w:r>
        <w:rPr>
          <w:color w:val="000000" w:themeColor="text1"/>
          <w:lang w:eastAsia="lt-LT"/>
        </w:rPr>
        <w:t>, mokyklos internetinėje svetainėje,</w:t>
      </w:r>
      <w:r>
        <w:rPr>
          <w:lang w:eastAsia="lt-LT"/>
        </w:rPr>
        <w:t xml:space="preserve"> Facebook puslapiuose, individualių pokalbių su specialistais ir mokytojais metu.</w:t>
      </w:r>
    </w:p>
    <w:p w14:paraId="2AC75805" w14:textId="77777777" w:rsidR="00E07ABE" w:rsidRDefault="0039706E">
      <w:pPr>
        <w:tabs>
          <w:tab w:val="left" w:pos="810"/>
        </w:tabs>
        <w:suppressAutoHyphens/>
        <w:spacing w:line="276" w:lineRule="auto"/>
        <w:jc w:val="both"/>
        <w:rPr>
          <w:b/>
          <w:color w:val="000000" w:themeColor="text1"/>
          <w:lang w:eastAsia="lt-LT"/>
        </w:rPr>
      </w:pPr>
      <w:r>
        <w:t>2</w:t>
      </w:r>
      <w:r w:rsidRPr="007E14AB">
        <w:t>6</w:t>
      </w:r>
      <w:r>
        <w:t xml:space="preserve">. Socialinis-emocinis vaikų ugdymas </w:t>
      </w:r>
      <w:r>
        <w:rPr>
          <w:color w:val="000000" w:themeColor="text1"/>
        </w:rPr>
        <w:t>nuo 2024 m. rugsėjo mėn.</w:t>
      </w:r>
      <w:r w:rsidR="001E2867">
        <w:t xml:space="preserve"> yra</w:t>
      </w:r>
      <w:r>
        <w:t xml:space="preserve"> integruojamas į kasdienį ugdymą ir vykd</w:t>
      </w:r>
      <w:r w:rsidR="00355564">
        <w:t xml:space="preserve">omas pagal </w:t>
      </w:r>
      <w:r>
        <w:t>LR ŠMSM parengtą programą ,,Gyvenimo įgūdžių ugdymas“, ,,Alkoholio, tabako ir kitų psichiką veikiančių medžiagų vartojimo prevencijos programą“ ir kitas ŠMSM patvirtintas prevencines programas</w:t>
      </w:r>
      <w:r>
        <w:rPr>
          <w:b/>
        </w:rPr>
        <w:t xml:space="preserve">: </w:t>
      </w:r>
      <w:r>
        <w:rPr>
          <w:b/>
          <w:color w:val="000000" w:themeColor="text1"/>
        </w:rPr>
        <w:t>„</w:t>
      </w:r>
      <w:r>
        <w:rPr>
          <w:color w:val="000000" w:themeColor="text1"/>
        </w:rPr>
        <w:t xml:space="preserve">Žmogaus saugos bendroji programa“, „Sveikatos </w:t>
      </w:r>
      <w:r>
        <w:rPr>
          <w:rFonts w:eastAsia="MS Mincho"/>
          <w:color w:val="000000" w:themeColor="text1"/>
        </w:rPr>
        <w:t>lytiškumo ugdymo bei rengimo šeimai bendroji programa“, „</w:t>
      </w:r>
      <w:r>
        <w:rPr>
          <w:color w:val="000000" w:themeColor="text1"/>
        </w:rPr>
        <w:t>Ugdymo karjerai programa“, „Smurto prevencijos įgyvendinimo mokyklose rekomendacijos“.</w:t>
      </w:r>
    </w:p>
    <w:p w14:paraId="3C888285" w14:textId="77777777" w:rsidR="00E07ABE" w:rsidRDefault="00E07ABE">
      <w:pPr>
        <w:spacing w:line="276" w:lineRule="auto"/>
        <w:ind w:firstLine="709"/>
        <w:jc w:val="center"/>
        <w:rPr>
          <w:b/>
          <w:lang w:eastAsia="zh-CN"/>
        </w:rPr>
      </w:pPr>
    </w:p>
    <w:p w14:paraId="5C0405D3" w14:textId="77777777" w:rsidR="00E07ABE" w:rsidRDefault="0039706E">
      <w:pPr>
        <w:spacing w:line="276" w:lineRule="auto"/>
        <w:ind w:firstLine="709"/>
        <w:jc w:val="center"/>
        <w:rPr>
          <w:b/>
          <w:lang w:eastAsia="zh-CN"/>
        </w:rPr>
      </w:pPr>
      <w:r>
        <w:rPr>
          <w:b/>
          <w:lang w:eastAsia="zh-CN"/>
        </w:rPr>
        <w:t>IV.PRIEŠMOKYKLINIO UGDYMO ORGANIZAVIMAS KARANTINO, EKSTREMALIOS SITUACIJOS, EKSTREMALAUS ĮVYKIO AR ĮVYKIO, KELIANČIO PAVOJŲ MOKINIŲ SVEIKATAI IR GYVYBEI, LAIKOTARPIU ARBA ESANT APLINKYBĖMS MOKYKLOJE, DĖL KURIŲ UGDYMO PROCESAS NEGALI BŪTI ORGANIZUOJAMAS KASDIENIU MOKYMO PROCESO ORGANIZAVIMO BŪDU</w:t>
      </w:r>
    </w:p>
    <w:p w14:paraId="216063DE" w14:textId="77777777" w:rsidR="00E07ABE" w:rsidRDefault="00E07ABE">
      <w:pPr>
        <w:ind w:firstLine="360"/>
        <w:jc w:val="both"/>
        <w:rPr>
          <w:color w:val="000000"/>
          <w:szCs w:val="24"/>
        </w:rPr>
      </w:pPr>
    </w:p>
    <w:p w14:paraId="09E40AED" w14:textId="77777777" w:rsidR="00E07ABE" w:rsidRDefault="0039706E">
      <w:pPr>
        <w:numPr>
          <w:ilvl w:val="0"/>
          <w:numId w:val="3"/>
        </w:numPr>
        <w:ind w:firstLineChars="250" w:firstLine="600"/>
        <w:jc w:val="both"/>
        <w:rPr>
          <w:color w:val="000000"/>
          <w:szCs w:val="24"/>
        </w:rPr>
      </w:pPr>
      <w:r>
        <w:rPr>
          <w:color w:val="000000"/>
          <w:szCs w:val="24"/>
        </w:rPr>
        <w:t xml:space="preserve"> Karantino, ekstremalios situacijos, ekstremalaus įvykio ar įvykio (ekstremali temperatūra, gaisras, potvynis, pūga ir kt.), keliančio pavojų mokinių sveikatai ir gyvybei (toliau – ypatingos aplinkybės) laikotarpiu arba esant aplinkybėms Mokykloje, dėl kurių priešmokyklinis ugdymas negali būti organizuojamas Grupėje (Mokykla yra dalykų brandos egzaminų centras, vyksta remonto darbai Mokykloje ir kt.), ugdymo procesas gali būti koreguojamas arba laikinai stabdomas, arba organizuojamas nuotoliniu mokymo proceso organizavimo būdu (toliau – nuotolinis mokymo būdas).</w:t>
      </w:r>
    </w:p>
    <w:p w14:paraId="0C83E052" w14:textId="77777777" w:rsidR="00E07ABE" w:rsidRPr="007E14AB" w:rsidRDefault="0039706E">
      <w:pPr>
        <w:ind w:firstLineChars="250" w:firstLine="600"/>
        <w:jc w:val="both"/>
        <w:rPr>
          <w:color w:val="000000"/>
          <w:szCs w:val="24"/>
        </w:rPr>
      </w:pPr>
      <w:bookmarkStart w:id="10" w:name="part_9d1bd6d3a9304020ba4118ea953cbf75"/>
      <w:bookmarkEnd w:id="10"/>
      <w:r>
        <w:rPr>
          <w:color w:val="000000"/>
          <w:szCs w:val="24"/>
        </w:rPr>
        <w:t>2</w:t>
      </w:r>
      <w:r w:rsidRPr="007E14AB">
        <w:rPr>
          <w:color w:val="000000"/>
          <w:szCs w:val="24"/>
        </w:rPr>
        <w:t>8</w:t>
      </w:r>
      <w:r>
        <w:rPr>
          <w:color w:val="000000"/>
          <w:szCs w:val="24"/>
        </w:rPr>
        <w:t>. Mokyklos vadovas numato ugdymo organizavimo gaires dėl ugdymo ypatingų aplinkybių laikotarpiu ar esant aplinkybėms Mokykloje, dėl kurių ugdymo procesas negali būti organizuojamas kasdieniu ugdymo būdu Grupėje (vyksta remonto darbai Mokykloje ir kt.). Ugdymo organizavimo gairės rengiamos vadovaujantis šio skyriaus nuostatomis ir tvirtinamos Mokyklos vadovo.</w:t>
      </w:r>
    </w:p>
    <w:p w14:paraId="3A41626F" w14:textId="77777777" w:rsidR="00E07ABE" w:rsidRPr="007E14AB" w:rsidRDefault="0039706E">
      <w:pPr>
        <w:ind w:firstLineChars="250" w:firstLine="600"/>
        <w:jc w:val="both"/>
        <w:rPr>
          <w:color w:val="000000"/>
          <w:szCs w:val="24"/>
        </w:rPr>
      </w:pPr>
      <w:bookmarkStart w:id="11" w:name="part_bf0c68721fb5409f823b5f357e2dbbfb"/>
      <w:bookmarkEnd w:id="11"/>
      <w:r w:rsidRPr="007E14AB">
        <w:rPr>
          <w:color w:val="000000"/>
          <w:szCs w:val="24"/>
        </w:rPr>
        <w:t>29</w:t>
      </w:r>
      <w:r>
        <w:rPr>
          <w:color w:val="000000"/>
          <w:szCs w:val="24"/>
        </w:rPr>
        <w:t>. Mokyklos vadovas, nesant valstybės, savivaldybės lygio sprendimų dėl ugdymo proceso organizavimo esant ypatingoms aplinkybėms ar esant aplinkybėms Mokykloje, dėl kurių ugdymo procesas negali būti organizuojamas kasdieniu mokymo proceso organizavimo būdu, priima sprendimus:</w:t>
      </w:r>
    </w:p>
    <w:p w14:paraId="796A2273" w14:textId="77777777" w:rsidR="00E07ABE" w:rsidRPr="007E14AB" w:rsidRDefault="0039706E">
      <w:pPr>
        <w:ind w:firstLineChars="250" w:firstLine="600"/>
        <w:jc w:val="both"/>
        <w:rPr>
          <w:color w:val="000000"/>
          <w:szCs w:val="24"/>
        </w:rPr>
      </w:pPr>
      <w:bookmarkStart w:id="12" w:name="part_0dc63c678f5b479a9ffa9e2ab3e0356f"/>
      <w:bookmarkEnd w:id="12"/>
      <w:r w:rsidRPr="007E14AB">
        <w:rPr>
          <w:color w:val="000000"/>
          <w:szCs w:val="24"/>
        </w:rPr>
        <w:t>29</w:t>
      </w:r>
      <w:r>
        <w:rPr>
          <w:color w:val="000000"/>
          <w:szCs w:val="24"/>
        </w:rPr>
        <w:t>.1. laikinai koreguoja ugdymo proceso įgyvendinimą:</w:t>
      </w:r>
    </w:p>
    <w:p w14:paraId="77B885B8" w14:textId="77777777" w:rsidR="00E07ABE" w:rsidRPr="007E14AB" w:rsidRDefault="0039706E">
      <w:pPr>
        <w:ind w:firstLineChars="250" w:firstLine="600"/>
        <w:jc w:val="both"/>
        <w:rPr>
          <w:color w:val="000000"/>
          <w:szCs w:val="24"/>
        </w:rPr>
      </w:pPr>
      <w:bookmarkStart w:id="13" w:name="part_6f6dafb1d8ce40a18ab219896dcef366"/>
      <w:bookmarkEnd w:id="13"/>
      <w:r w:rsidRPr="007E14AB">
        <w:rPr>
          <w:color w:val="000000"/>
          <w:szCs w:val="24"/>
        </w:rPr>
        <w:t>29</w:t>
      </w:r>
      <w:r>
        <w:rPr>
          <w:color w:val="000000"/>
          <w:szCs w:val="24"/>
        </w:rPr>
        <w:t>.1.1</w:t>
      </w:r>
      <w:r w:rsidRPr="007E14AB">
        <w:rPr>
          <w:color w:val="000000"/>
          <w:szCs w:val="24"/>
        </w:rPr>
        <w:t xml:space="preserve">. </w:t>
      </w:r>
      <w:r>
        <w:rPr>
          <w:color w:val="000000"/>
          <w:szCs w:val="24"/>
        </w:rPr>
        <w:t>keičia nustatytą ugdymo trukmę;</w:t>
      </w:r>
    </w:p>
    <w:p w14:paraId="7CEECC11" w14:textId="77777777" w:rsidR="00E07ABE" w:rsidRPr="007E14AB" w:rsidRDefault="0039706E">
      <w:pPr>
        <w:ind w:firstLineChars="250" w:firstLine="600"/>
        <w:jc w:val="both"/>
        <w:rPr>
          <w:color w:val="000000"/>
          <w:szCs w:val="24"/>
        </w:rPr>
      </w:pPr>
      <w:bookmarkStart w:id="14" w:name="part_b6f7836489544a05946c0ee69343c834"/>
      <w:bookmarkEnd w:id="14"/>
      <w:r w:rsidRPr="007E14AB">
        <w:rPr>
          <w:color w:val="000000"/>
          <w:szCs w:val="24"/>
        </w:rPr>
        <w:t>29</w:t>
      </w:r>
      <w:r>
        <w:rPr>
          <w:color w:val="000000"/>
          <w:szCs w:val="24"/>
        </w:rPr>
        <w:t>.1.2. keičia nustatytą ugdymo pradžios ir pabaigos laiką;</w:t>
      </w:r>
    </w:p>
    <w:p w14:paraId="70179B7D" w14:textId="77777777" w:rsidR="00E07ABE" w:rsidRPr="007E14AB" w:rsidRDefault="0039706E">
      <w:pPr>
        <w:ind w:firstLineChars="250" w:firstLine="600"/>
        <w:jc w:val="both"/>
        <w:rPr>
          <w:color w:val="000000"/>
          <w:szCs w:val="24"/>
        </w:rPr>
      </w:pPr>
      <w:bookmarkStart w:id="15" w:name="part_807de9bce02942aba958c00736bacc1a"/>
      <w:bookmarkEnd w:id="15"/>
      <w:r w:rsidRPr="007E14AB">
        <w:rPr>
          <w:color w:val="000000"/>
          <w:szCs w:val="24"/>
        </w:rPr>
        <w:t>29</w:t>
      </w:r>
      <w:r>
        <w:rPr>
          <w:color w:val="000000"/>
          <w:szCs w:val="24"/>
        </w:rPr>
        <w:t>.1.3. ugdymo procesą perkelia į kitas aplinkas;</w:t>
      </w:r>
    </w:p>
    <w:p w14:paraId="54B4F93A" w14:textId="77777777" w:rsidR="00E07ABE" w:rsidRPr="007E14AB" w:rsidRDefault="0039706E">
      <w:pPr>
        <w:ind w:firstLineChars="250" w:firstLine="600"/>
        <w:jc w:val="both"/>
        <w:rPr>
          <w:color w:val="000000"/>
          <w:szCs w:val="24"/>
        </w:rPr>
      </w:pPr>
      <w:bookmarkStart w:id="16" w:name="part_ebbfe5b41e27453eb45dc25168ee0f9f"/>
      <w:bookmarkEnd w:id="16"/>
      <w:r w:rsidRPr="007E14AB">
        <w:rPr>
          <w:color w:val="000000"/>
          <w:szCs w:val="24"/>
        </w:rPr>
        <w:t>29</w:t>
      </w:r>
      <w:r>
        <w:rPr>
          <w:color w:val="000000"/>
          <w:szCs w:val="24"/>
        </w:rPr>
        <w:t>.1.4. priima kitus aktualius ugdymo proceso ir vidaus bei darbo tvarkos (pvz., dėl veido kaukių dėvėjimo ir pan.) organizavimo sprendimus, mažinančius / šalinančius pavojų mokinių sveikatai ir gyvybei;</w:t>
      </w:r>
    </w:p>
    <w:p w14:paraId="3DCA18C9" w14:textId="77777777" w:rsidR="00E07ABE" w:rsidRDefault="0039706E">
      <w:pPr>
        <w:ind w:firstLineChars="250" w:firstLine="600"/>
        <w:jc w:val="both"/>
        <w:rPr>
          <w:color w:val="000000"/>
          <w:szCs w:val="24"/>
        </w:rPr>
      </w:pPr>
      <w:bookmarkStart w:id="17" w:name="part_7f1c4285437640b3a3f5d9bd0f3d8487"/>
      <w:bookmarkEnd w:id="17"/>
      <w:r w:rsidRPr="007E14AB">
        <w:rPr>
          <w:color w:val="000000"/>
          <w:szCs w:val="24"/>
        </w:rPr>
        <w:t>29</w:t>
      </w:r>
      <w:r>
        <w:rPr>
          <w:color w:val="000000"/>
          <w:szCs w:val="24"/>
        </w:rPr>
        <w:t>.2. laikinai stabdo ugdymo procesą, kai dėl susidariusių aplinkybių Mokyklos aplinkoje nėra galimybės jo koreguoti ar tęsti ugdymo procesą Grupėje kasdieniu mokymo proceso organizavimo būdu nei nuotoliniu mokymo būdu, pvz., sutrikus elektros tinklų tiekimui ir kt. Ugdymo procesas Mokyklos vadovo sprendimu gali būti laikinai stabdomas 1–2 darbo dienas. Mokyklos vadovas sprendimą dėl ugdymo proceso stabdymo raštu derina su Panevėžio miesto savivaldybės administracijos Švietimo skyriumi.</w:t>
      </w:r>
    </w:p>
    <w:p w14:paraId="0D25B462" w14:textId="77777777" w:rsidR="00E07ABE" w:rsidRDefault="0039706E">
      <w:pPr>
        <w:ind w:firstLineChars="250" w:firstLine="600"/>
        <w:jc w:val="both"/>
        <w:rPr>
          <w:color w:val="000000" w:themeColor="text1"/>
          <w:szCs w:val="24"/>
        </w:rPr>
      </w:pPr>
      <w:bookmarkStart w:id="18" w:name="part_c005f3164d5741a59f88136cb0b58637"/>
      <w:bookmarkEnd w:id="18"/>
      <w:r w:rsidRPr="007E14AB">
        <w:rPr>
          <w:color w:val="000000" w:themeColor="text1"/>
          <w:szCs w:val="24"/>
        </w:rPr>
        <w:lastRenderedPageBreak/>
        <w:t>29</w:t>
      </w:r>
      <w:r>
        <w:rPr>
          <w:color w:val="000000" w:themeColor="text1"/>
          <w:szCs w:val="24"/>
        </w:rPr>
        <w:t>.3. valstybės, savivaldybės lygiu priėmus sprendimą ugdymą organizuoti nuotoliniu mokymo būdu, Mokykla:</w:t>
      </w:r>
    </w:p>
    <w:p w14:paraId="7A85D383" w14:textId="77777777" w:rsidR="00E07ABE" w:rsidRDefault="0039706E">
      <w:pPr>
        <w:ind w:firstLineChars="250" w:firstLine="600"/>
        <w:jc w:val="both"/>
        <w:rPr>
          <w:color w:val="000000" w:themeColor="text1"/>
          <w:szCs w:val="24"/>
        </w:rPr>
      </w:pPr>
      <w:bookmarkStart w:id="19" w:name="part_390a7b5b42c9427caaac39efc7e94f21"/>
      <w:bookmarkEnd w:id="19"/>
      <w:r w:rsidRPr="007E14AB">
        <w:rPr>
          <w:color w:val="000000" w:themeColor="text1"/>
          <w:szCs w:val="24"/>
        </w:rPr>
        <w:t>29</w:t>
      </w:r>
      <w:r>
        <w:rPr>
          <w:color w:val="000000" w:themeColor="text1"/>
          <w:szCs w:val="24"/>
        </w:rPr>
        <w:t>.3.1. vadovaujasi Mokyklos parengtomis ugdymo organizavimo gairėmis dėl ugdymo organizavimo ypatingomis aplinkybėmis ar esant aplinkybėms Mokykloje, dėl kurių ugdymo procesas negali būti organizuojamas kasdieniu mokymo procesu Grupėje;</w:t>
      </w:r>
    </w:p>
    <w:p w14:paraId="7B104677" w14:textId="77777777" w:rsidR="00E07ABE" w:rsidRDefault="0039706E">
      <w:pPr>
        <w:ind w:firstLineChars="250" w:firstLine="600"/>
        <w:jc w:val="both"/>
        <w:rPr>
          <w:color w:val="000000" w:themeColor="text1"/>
          <w:szCs w:val="24"/>
        </w:rPr>
      </w:pPr>
      <w:bookmarkStart w:id="20" w:name="part_9398cff4edc3470b85037af37eb09145"/>
      <w:bookmarkEnd w:id="20"/>
      <w:r w:rsidRPr="007E14AB">
        <w:rPr>
          <w:color w:val="000000" w:themeColor="text1"/>
          <w:szCs w:val="24"/>
        </w:rPr>
        <w:t>29</w:t>
      </w:r>
      <w:r>
        <w:rPr>
          <w:color w:val="000000" w:themeColor="text1"/>
          <w:szCs w:val="24"/>
        </w:rPr>
        <w:t>.3.2. vadovaujasi Mokymo nuotoliniu ugdymo proceso organizavimo būdu kriterijų aprašo, patvirtinto Lietuvos Respublikos švietimo, mokslo ir sporto ministro 2020 m. liepos 2 d. įsakymu Nr. V-1006 „Dėl Mokymo nuotoliniu ugdymo proceso organizavimo būdu kriterijų aprašo patvirtinimo“, rekomendacijomis dėl priešmokyklinio ugdymo organizavimo;</w:t>
      </w:r>
    </w:p>
    <w:p w14:paraId="3A6C496D" w14:textId="77777777" w:rsidR="00E07ABE" w:rsidRDefault="0039706E">
      <w:pPr>
        <w:ind w:firstLineChars="250" w:firstLine="600"/>
        <w:jc w:val="both"/>
        <w:rPr>
          <w:color w:val="000000" w:themeColor="text1"/>
          <w:szCs w:val="24"/>
        </w:rPr>
      </w:pPr>
      <w:bookmarkStart w:id="21" w:name="part_37697661519f466f91fed2d8df4f9f4a"/>
      <w:bookmarkEnd w:id="21"/>
      <w:r w:rsidRPr="007E14AB">
        <w:rPr>
          <w:color w:val="000000" w:themeColor="text1"/>
          <w:szCs w:val="24"/>
        </w:rPr>
        <w:t>29</w:t>
      </w:r>
      <w:r>
        <w:rPr>
          <w:color w:val="000000" w:themeColor="text1"/>
          <w:szCs w:val="24"/>
        </w:rPr>
        <w:t>.3.3. įvertina, ar visi mokiniai gali dalyvauti ugdymo procese ne Grupėje, susitarti dėl galimų šios problemos sprendimo būdų, pasirinkimo alternatyvų, galimos pagalbos priemonių. Svarbu, kad visi mokiniai turėtų priėjimą prie mokymosi išteklių.</w:t>
      </w:r>
      <w:r>
        <w:rPr>
          <w:color w:val="000000"/>
          <w:szCs w:val="24"/>
        </w:rPr>
        <w:t xml:space="preserve"> Pastebėjus, kad mokinio namuose nėra sąlygų ugdytis, sudaromos sąlygos ugdytis Mokykloje, jeigu Mokykloje nėra aplinkybių, kurios keltų pavojų mokinio gyvybei ir sveikatai. </w:t>
      </w:r>
      <w:r>
        <w:rPr>
          <w:color w:val="000000" w:themeColor="text1"/>
          <w:szCs w:val="24"/>
        </w:rPr>
        <w:t>Nesant galimybių ugdymo proceso organizuoti Mokykloje, valstybinė Mokykla sprendimus suderina su Panevėžio miesto savivaldybės administracijos Švietimo skyriumi, ugdymo proceso organizavimas laikinai perkeliamas į kitas saugias patalpas;</w:t>
      </w:r>
    </w:p>
    <w:p w14:paraId="6749C0B9" w14:textId="77777777" w:rsidR="00E07ABE" w:rsidRDefault="0039706E">
      <w:pPr>
        <w:ind w:firstLine="851"/>
        <w:jc w:val="both"/>
        <w:rPr>
          <w:color w:val="000000"/>
          <w:szCs w:val="24"/>
        </w:rPr>
      </w:pPr>
      <w:bookmarkStart w:id="22" w:name="part_ca30734bd859433bbd10a3cab23106f5"/>
      <w:bookmarkEnd w:id="22"/>
      <w:r w:rsidRPr="007E14AB">
        <w:rPr>
          <w:color w:val="000000"/>
          <w:szCs w:val="24"/>
        </w:rPr>
        <w:t>29</w:t>
      </w:r>
      <w:r>
        <w:rPr>
          <w:color w:val="000000"/>
          <w:szCs w:val="24"/>
        </w:rPr>
        <w:t>.3.4. susitaria su atsakingais darbuotojais dėl mokinių emocinės sveikatos stebėjimo, taip pat mokinių, turinčių specialiųjų ugdymosi poreikių, ugdymo specifikos ir švietimo pagalbos teikimo;</w:t>
      </w:r>
    </w:p>
    <w:p w14:paraId="13736927" w14:textId="77777777" w:rsidR="00E07ABE" w:rsidRDefault="0039706E">
      <w:pPr>
        <w:jc w:val="both"/>
        <w:rPr>
          <w:color w:val="000000"/>
          <w:szCs w:val="24"/>
        </w:rPr>
      </w:pPr>
      <w:bookmarkStart w:id="23" w:name="part_f5eb62d862fe4d17953c75bfa50c5439"/>
      <w:bookmarkEnd w:id="23"/>
      <w:r w:rsidRPr="007E14AB">
        <w:rPr>
          <w:color w:val="000000"/>
          <w:szCs w:val="24"/>
        </w:rPr>
        <w:t xml:space="preserve">  29</w:t>
      </w:r>
      <w:r>
        <w:rPr>
          <w:color w:val="000000"/>
          <w:szCs w:val="24"/>
        </w:rPr>
        <w:t>.3.5. skiria ne mažiau kaip 50 procentų ugdymo procesui numatyto laiko (per savaitę ir (ar) mėnesį) sinchroniniam ugdymui ir ne daugiau kaip 50 procentų – asinchroniniam ugdymui;</w:t>
      </w:r>
    </w:p>
    <w:p w14:paraId="4D95BEE1" w14:textId="77777777" w:rsidR="00E07ABE" w:rsidRDefault="0039706E">
      <w:pPr>
        <w:jc w:val="both"/>
        <w:rPr>
          <w:color w:val="000000"/>
          <w:szCs w:val="24"/>
        </w:rPr>
      </w:pPr>
      <w:bookmarkStart w:id="24" w:name="part_a3c964140ddb40948b0917e77987e1ca"/>
      <w:bookmarkEnd w:id="24"/>
      <w:r w:rsidRPr="007E14AB">
        <w:rPr>
          <w:color w:val="000000"/>
          <w:szCs w:val="24"/>
        </w:rPr>
        <w:t xml:space="preserve"> 29</w:t>
      </w:r>
      <w:r>
        <w:rPr>
          <w:color w:val="000000"/>
          <w:szCs w:val="24"/>
        </w:rPr>
        <w:t>.3.6. pertvarko ugdymo pagal Programą veiklų tvarkaraštį, pritaikydama jį ugdymo procesui organizuoti nuotoliniu mokymo būdu: konkrečios grupės tvarkaraštyje numato sinchroniniam ir asinchroniniam ugdymui skiriamą laiką. Galima nepertraukiamo sinchroninio ugdymo trukmė per dieną – iki 1 val.;</w:t>
      </w:r>
    </w:p>
    <w:p w14:paraId="04C8A30C" w14:textId="77777777" w:rsidR="00E07ABE" w:rsidRDefault="0039706E">
      <w:pPr>
        <w:jc w:val="both"/>
        <w:rPr>
          <w:color w:val="000000"/>
          <w:szCs w:val="24"/>
        </w:rPr>
      </w:pPr>
      <w:bookmarkStart w:id="25" w:name="part_9ba8de9f60554ffd8825acd61c60a24a"/>
      <w:bookmarkEnd w:id="25"/>
      <w:r w:rsidRPr="007E14AB">
        <w:rPr>
          <w:szCs w:val="24"/>
        </w:rPr>
        <w:t>29</w:t>
      </w:r>
      <w:r>
        <w:rPr>
          <w:color w:val="000000" w:themeColor="text1"/>
          <w:szCs w:val="24"/>
        </w:rPr>
        <w:t>.3.7.</w:t>
      </w:r>
      <w:r>
        <w:rPr>
          <w:color w:val="000000"/>
          <w:szCs w:val="24"/>
        </w:rPr>
        <w:t xml:space="preserve"> susitaria ir suderina su mokytojais (</w:t>
      </w:r>
      <w:r>
        <w:rPr>
          <w:szCs w:val="24"/>
        </w:rPr>
        <w:t xml:space="preserve">priešmokyklinio ugdymo mokytojais, ikimokyklinio ugdymo mokytojais, meninio ugdymo mokytojais, neformaliojo švietimo mokytojais, pagalbos mokiniui specialistais ar kt.) </w:t>
      </w:r>
      <w:r>
        <w:rPr>
          <w:color w:val="000000"/>
          <w:szCs w:val="24"/>
        </w:rPr>
        <w:t>dėl tarpusavio bendradarbiavimo, ugdymo turinio integracijos, kad asinchroniniu būdu vykdomas ugdymo procesas būtų įvairus ir prasmingas: tikslingas tiesioginio transliavimo internetu ar televizijoje veiklų stebėjimas, užduočių atlikimas ir t. t., atsižvelgiant į vaikų galimybes ir amžiaus ypatumus;</w:t>
      </w:r>
    </w:p>
    <w:p w14:paraId="2023A6A7" w14:textId="77777777" w:rsidR="00E07ABE" w:rsidRDefault="0039706E">
      <w:pPr>
        <w:ind w:firstLine="851"/>
        <w:jc w:val="both"/>
        <w:rPr>
          <w:color w:val="000000"/>
          <w:szCs w:val="24"/>
        </w:rPr>
      </w:pPr>
      <w:bookmarkStart w:id="26" w:name="part_63ef9bd081134379bdf8e79dffbc66a4"/>
      <w:bookmarkEnd w:id="26"/>
      <w:r w:rsidRPr="007E14AB">
        <w:rPr>
          <w:color w:val="000000"/>
          <w:szCs w:val="24"/>
        </w:rPr>
        <w:t>29</w:t>
      </w:r>
      <w:r>
        <w:rPr>
          <w:color w:val="000000"/>
          <w:szCs w:val="24"/>
        </w:rPr>
        <w:t>.3.8. susitaria, kaip bus skiriamos ugdymosi užduotys, kaip pateikiama ugdymui(si) reikalinga medžiaga ar informacija, kada ir kokiu būdu vaikai kartu su tėvais (globėjais) gali paprašyti mokytojo pagalbos ir paaiškinimų, kiek vaikai turės skirti laiko užduotims atlikti, kaip reguliuojamas jų krūvis, kaip suteikiamas grįžtamasis ryšys vaikams, jų tėvams (globėjams) ir fiksuojami pasiekimai ir pan.;</w:t>
      </w:r>
    </w:p>
    <w:p w14:paraId="12BD1D5A" w14:textId="77777777" w:rsidR="00E07ABE" w:rsidRDefault="0039706E">
      <w:pPr>
        <w:ind w:firstLine="851"/>
        <w:jc w:val="both"/>
        <w:rPr>
          <w:color w:val="000000"/>
          <w:szCs w:val="24"/>
        </w:rPr>
      </w:pPr>
      <w:bookmarkStart w:id="27" w:name="part_19b02e38971a4648827e6db27ff2d593"/>
      <w:bookmarkEnd w:id="27"/>
      <w:r w:rsidRPr="007E14AB">
        <w:rPr>
          <w:color w:val="000000"/>
          <w:szCs w:val="24"/>
        </w:rPr>
        <w:t>29</w:t>
      </w:r>
      <w:r>
        <w:rPr>
          <w:color w:val="000000"/>
          <w:szCs w:val="24"/>
        </w:rPr>
        <w:t>.3.9. paskiria atsakingą asmenį (-is), kuris (-ie) teiks bendrąją informaciją apie ugdymosi proceso organizavimo tvarką, švietimo pagalbos teikimą ar komunikuos kitais svarbiais klausimais (pvz., informacinių komunikacinių technologijų perdavimas vaikų tėvams (globėjams), pagalbos teikimas diegiant, naudojantis informacinių technologijų programomis ar pan.) tol, kol neišnyksta ypatingos aplinkybės ar aplinkybės Mokykloje, dėl kurių ugdymo procesas negalėjo būti organizuojamas kasdieniu ugdymo būdu Grupėje. Informacija apie tai skelbiama Mokyklos tinklalapyje;</w:t>
      </w:r>
    </w:p>
    <w:p w14:paraId="7C1BC083" w14:textId="77777777" w:rsidR="00E07ABE" w:rsidRDefault="0039706E">
      <w:pPr>
        <w:ind w:firstLine="851"/>
        <w:jc w:val="both"/>
        <w:rPr>
          <w:color w:val="000000"/>
          <w:szCs w:val="24"/>
        </w:rPr>
      </w:pPr>
      <w:bookmarkStart w:id="28" w:name="part_3573c27b44bc419291ed69fcba6ed15f"/>
      <w:bookmarkEnd w:id="28"/>
      <w:r w:rsidRPr="007E14AB">
        <w:rPr>
          <w:color w:val="000000"/>
          <w:szCs w:val="24"/>
        </w:rPr>
        <w:t>29</w:t>
      </w:r>
      <w:r>
        <w:rPr>
          <w:color w:val="000000"/>
          <w:szCs w:val="24"/>
        </w:rPr>
        <w:t>.3.10. sudaro planą, kaip pasibaigus ypatingoms aplinkybėms grįžti prie įprasto ugdymo proceso organizavimo.</w:t>
      </w:r>
    </w:p>
    <w:p w14:paraId="4FB551FB" w14:textId="77777777" w:rsidR="00E07ABE" w:rsidRDefault="0039706E">
      <w:pPr>
        <w:ind w:firstLine="851"/>
        <w:jc w:val="both"/>
      </w:pPr>
      <w:r w:rsidRPr="007E14AB">
        <w:t xml:space="preserve">30. </w:t>
      </w:r>
      <w:r>
        <w:t xml:space="preserve">Mokykloje veikia Mokyklos vaiko gerovės komisija, kuri padeda įvertinti vaikui </w:t>
      </w:r>
    </w:p>
    <w:p w14:paraId="7A16F5B4" w14:textId="77777777" w:rsidR="00E07ABE" w:rsidRDefault="0039706E">
      <w:pPr>
        <w:tabs>
          <w:tab w:val="left" w:pos="720"/>
          <w:tab w:val="left" w:pos="900"/>
        </w:tabs>
        <w:spacing w:line="276" w:lineRule="auto"/>
        <w:jc w:val="both"/>
        <w:rPr>
          <w:color w:val="000000" w:themeColor="text1"/>
          <w:szCs w:val="24"/>
        </w:rPr>
      </w:pPr>
      <w:r>
        <w:rPr>
          <w:szCs w:val="24"/>
        </w:rPr>
        <w:t xml:space="preserve">reikiamos pagalbos poreikį. Mokykloje dirba logopedas, specialusis pedagogas, </w:t>
      </w:r>
      <w:r>
        <w:rPr>
          <w:color w:val="000000" w:themeColor="text1"/>
          <w:szCs w:val="24"/>
        </w:rPr>
        <w:t xml:space="preserve">judesio korekcijos specialistai, kineziterapeutas, socialinis pedagogas, </w:t>
      </w:r>
      <w:r>
        <w:rPr>
          <w:szCs w:val="24"/>
        </w:rPr>
        <w:t xml:space="preserve">socialinis darbuotojas, individualios priežiūros darbuotojas, kurie teikia reikiamą pagalbą tiek kontaktiniu, tiek ir nuotoliniu </w:t>
      </w:r>
      <w:r>
        <w:rPr>
          <w:color w:val="000000" w:themeColor="text1"/>
          <w:szCs w:val="24"/>
        </w:rPr>
        <w:t>būdu.</w:t>
      </w:r>
    </w:p>
    <w:p w14:paraId="5DDCED54" w14:textId="77777777" w:rsidR="00E07ABE" w:rsidRDefault="00E07ABE">
      <w:pPr>
        <w:spacing w:line="276" w:lineRule="auto"/>
        <w:outlineLvl w:val="0"/>
        <w:rPr>
          <w:b/>
        </w:rPr>
      </w:pPr>
    </w:p>
    <w:p w14:paraId="7F89A1ED" w14:textId="77777777" w:rsidR="00E07ABE" w:rsidRDefault="0039706E">
      <w:pPr>
        <w:spacing w:line="276" w:lineRule="auto"/>
        <w:jc w:val="center"/>
        <w:outlineLvl w:val="0"/>
        <w:rPr>
          <w:b/>
        </w:rPr>
      </w:pPr>
      <w:r>
        <w:rPr>
          <w:b/>
        </w:rPr>
        <w:t>V. BAIGIAMOSIOS NUOSTATOS</w:t>
      </w:r>
    </w:p>
    <w:p w14:paraId="5E160F4F" w14:textId="77777777" w:rsidR="00E07ABE" w:rsidRDefault="00E07ABE">
      <w:pPr>
        <w:pStyle w:val="Sraopastraipa"/>
        <w:tabs>
          <w:tab w:val="left" w:pos="360"/>
          <w:tab w:val="left" w:pos="900"/>
        </w:tabs>
        <w:spacing w:line="276" w:lineRule="auto"/>
        <w:ind w:left="1495"/>
        <w:jc w:val="both"/>
        <w:rPr>
          <w:lang w:eastAsia="lt-LT"/>
        </w:rPr>
      </w:pPr>
    </w:p>
    <w:p w14:paraId="0F56409D" w14:textId="77777777" w:rsidR="00E07ABE" w:rsidRDefault="0039706E">
      <w:pPr>
        <w:pStyle w:val="Sraopastraipa"/>
        <w:tabs>
          <w:tab w:val="left" w:pos="360"/>
          <w:tab w:val="left" w:pos="900"/>
        </w:tabs>
        <w:spacing w:line="276" w:lineRule="auto"/>
        <w:jc w:val="both"/>
        <w:rPr>
          <w:lang w:eastAsia="lt-LT"/>
        </w:rPr>
      </w:pPr>
      <w:r w:rsidRPr="007E14AB">
        <w:rPr>
          <w:lang w:eastAsia="lt-LT"/>
        </w:rPr>
        <w:lastRenderedPageBreak/>
        <w:t>31</w:t>
      </w:r>
      <w:r>
        <w:rPr>
          <w:lang w:eastAsia="lt-LT"/>
        </w:rPr>
        <w:t xml:space="preserve">. Programa finansuojama iš valstybės biudžeto, vadovaujantis Mokymo lėšų </w:t>
      </w:r>
    </w:p>
    <w:p w14:paraId="7AF9849F" w14:textId="77777777" w:rsidR="00E07ABE" w:rsidRDefault="0039706E">
      <w:pPr>
        <w:pStyle w:val="Sraopastraipa"/>
        <w:tabs>
          <w:tab w:val="left" w:pos="360"/>
          <w:tab w:val="left" w:pos="900"/>
        </w:tabs>
        <w:spacing w:line="276" w:lineRule="auto"/>
        <w:ind w:left="0"/>
        <w:jc w:val="both"/>
        <w:rPr>
          <w:color w:val="000000"/>
          <w:lang w:eastAsia="lt-LT"/>
        </w:rPr>
      </w:pPr>
      <w:r>
        <w:rPr>
          <w:lang w:eastAsia="lt-LT"/>
        </w:rPr>
        <w:t>apskaičiavimo, paskirstymo ir panaudojimo tvarkos aprašu, patvirtintu Lietuvos Respublikos Vyriausybės 2018 m. liepos 11 d. nutarimu Nr. 679 „Dėl Mokymo lėšų apskaičiavimo, paskirstymo ir panaudojimo tvarkos aprašo patvirtinimo“ (su vėlesniais pakeitimais), savivaldybių biudžetų, rėmėjų ir kitomis lėšomis.</w:t>
      </w:r>
    </w:p>
    <w:p w14:paraId="5161D3CD" w14:textId="77777777" w:rsidR="00E07ABE" w:rsidRDefault="00E07ABE">
      <w:pPr>
        <w:spacing w:line="276" w:lineRule="auto"/>
        <w:rPr>
          <w:b/>
          <w:lang w:eastAsia="zh-CN"/>
        </w:rPr>
      </w:pPr>
    </w:p>
    <w:p w14:paraId="31074C0C" w14:textId="77777777" w:rsidR="00E07ABE" w:rsidRDefault="00E07ABE">
      <w:pPr>
        <w:spacing w:line="276" w:lineRule="auto"/>
        <w:rPr>
          <w:b/>
          <w:lang w:eastAsia="zh-CN"/>
        </w:rPr>
      </w:pPr>
    </w:p>
    <w:tbl>
      <w:tblPr>
        <w:tblW w:w="0" w:type="auto"/>
        <w:tblInd w:w="-318" w:type="dxa"/>
        <w:tblLook w:val="04A0" w:firstRow="1" w:lastRow="0" w:firstColumn="1" w:lastColumn="0" w:noHBand="0" w:noVBand="1"/>
      </w:tblPr>
      <w:tblGrid>
        <w:gridCol w:w="5671"/>
        <w:gridCol w:w="4217"/>
      </w:tblGrid>
      <w:tr w:rsidR="00E07ABE" w14:paraId="0BDFFC1B" w14:textId="77777777">
        <w:tc>
          <w:tcPr>
            <w:tcW w:w="5671" w:type="dxa"/>
            <w:noWrap/>
          </w:tcPr>
          <w:p w14:paraId="7FFD2366" w14:textId="77777777" w:rsidR="00E07ABE" w:rsidRDefault="0039706E">
            <w:pPr>
              <w:pStyle w:val="Sraopastraipa"/>
              <w:spacing w:line="276" w:lineRule="auto"/>
              <w:ind w:left="0"/>
            </w:pPr>
            <w:r>
              <w:t>SUDERINTA:</w:t>
            </w:r>
          </w:p>
          <w:p w14:paraId="2D44055B" w14:textId="77777777" w:rsidR="00E07ABE" w:rsidRDefault="0039706E">
            <w:pPr>
              <w:pStyle w:val="Sraopastraipa"/>
              <w:spacing w:line="276" w:lineRule="auto"/>
              <w:ind w:left="0"/>
            </w:pPr>
            <w:r>
              <w:t xml:space="preserve">Panevėžio specialiosios mokyklos-daugiafunkcio centro          </w:t>
            </w:r>
          </w:p>
          <w:p w14:paraId="258E2CEE" w14:textId="77777777" w:rsidR="00E07ABE" w:rsidRDefault="00F25EB1">
            <w:pPr>
              <w:pStyle w:val="Sraopastraipa"/>
              <w:spacing w:line="276" w:lineRule="auto"/>
              <w:ind w:left="0"/>
              <w:rPr>
                <w:lang w:val="en-GB"/>
              </w:rPr>
            </w:pPr>
            <w:r>
              <w:t>Centro Tarybos 2026</w:t>
            </w:r>
            <w:r w:rsidR="00176F98">
              <w:t xml:space="preserve"> m.</w:t>
            </w:r>
          </w:p>
          <w:p w14:paraId="5A5E7B21" w14:textId="77777777" w:rsidR="00E07ABE" w:rsidRDefault="0039706E">
            <w:pPr>
              <w:pStyle w:val="Sraopastraipa"/>
              <w:spacing w:line="276" w:lineRule="auto"/>
              <w:ind w:left="0"/>
            </w:pPr>
            <w:r>
              <w:t>Protokoliniu nutarimu</w:t>
            </w:r>
          </w:p>
          <w:p w14:paraId="75A68491" w14:textId="77777777" w:rsidR="00E07ABE" w:rsidRDefault="0039706E">
            <w:pPr>
              <w:pStyle w:val="Sraopastraipa"/>
              <w:spacing w:line="276" w:lineRule="auto"/>
              <w:ind w:left="0"/>
              <w:jc w:val="both"/>
              <w:rPr>
                <w:lang w:val="en-GB"/>
              </w:rPr>
            </w:pPr>
            <w:r>
              <w:t xml:space="preserve">Protokolas Nr. </w:t>
            </w:r>
            <w:r w:rsidR="00421E55">
              <w:rPr>
                <w:lang w:val="en-GB"/>
              </w:rPr>
              <w:t>3</w:t>
            </w:r>
          </w:p>
        </w:tc>
        <w:tc>
          <w:tcPr>
            <w:tcW w:w="4217" w:type="dxa"/>
            <w:noWrap/>
          </w:tcPr>
          <w:p w14:paraId="103897E1" w14:textId="77777777" w:rsidR="00E07ABE" w:rsidRDefault="0039706E">
            <w:pPr>
              <w:tabs>
                <w:tab w:val="left" w:pos="851"/>
              </w:tabs>
              <w:spacing w:line="276" w:lineRule="auto"/>
              <w:rPr>
                <w:szCs w:val="24"/>
              </w:rPr>
            </w:pPr>
            <w:r>
              <w:rPr>
                <w:szCs w:val="24"/>
              </w:rPr>
              <w:t xml:space="preserve">PRITARTA:                                Panevėžio miesto savivaldybės administracijos                               Švietimo skyriaus vedėja </w:t>
            </w:r>
          </w:p>
          <w:p w14:paraId="6627471C" w14:textId="77777777" w:rsidR="00E07ABE" w:rsidRDefault="0039706E">
            <w:pPr>
              <w:tabs>
                <w:tab w:val="left" w:pos="851"/>
              </w:tabs>
              <w:spacing w:line="276" w:lineRule="auto"/>
              <w:rPr>
                <w:szCs w:val="24"/>
              </w:rPr>
            </w:pPr>
            <w:r>
              <w:rPr>
                <w:szCs w:val="24"/>
              </w:rPr>
              <w:t xml:space="preserve">Silvija Serikovienė              </w:t>
            </w:r>
          </w:p>
        </w:tc>
      </w:tr>
    </w:tbl>
    <w:p w14:paraId="2AD73FBF" w14:textId="77777777" w:rsidR="00E07ABE" w:rsidRDefault="00E07ABE">
      <w:pPr>
        <w:spacing w:line="276" w:lineRule="auto"/>
        <w:rPr>
          <w:b/>
          <w:lang w:eastAsia="zh-CN"/>
        </w:rPr>
      </w:pPr>
    </w:p>
    <w:sectPr w:rsidR="00E07ABE" w:rsidSect="00E07ABE">
      <w:headerReference w:type="default" r:id="rId9"/>
      <w:footerReference w:type="default" r:id="rId10"/>
      <w:pgSz w:w="11906" w:h="16838"/>
      <w:pgMar w:top="709"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38F94" w14:textId="77777777" w:rsidR="00E56F18" w:rsidRDefault="00E56F18">
      <w:r>
        <w:separator/>
      </w:r>
    </w:p>
  </w:endnote>
  <w:endnote w:type="continuationSeparator" w:id="0">
    <w:p w14:paraId="62015D76" w14:textId="77777777" w:rsidR="00E56F18" w:rsidRDefault="00E56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8B902" w14:textId="7FE0AF57" w:rsidR="00E07ABE" w:rsidRDefault="00F63785">
    <w:pPr>
      <w:pStyle w:val="Porat"/>
    </w:pPr>
    <w:r>
      <w:rPr>
        <w:b/>
        <w:i/>
        <w:iCs/>
        <w:noProof/>
        <w:sz w:val="20"/>
        <w:lang w:eastAsia="lt-LT"/>
      </w:rPr>
      <mc:AlternateContent>
        <mc:Choice Requires="wps">
          <w:drawing>
            <wp:anchor distT="0" distB="0" distL="114300" distR="114300" simplePos="0" relativeHeight="251660288" behindDoc="0" locked="0" layoutInCell="1" allowOverlap="1" wp14:anchorId="13583937" wp14:editId="55B445A5">
              <wp:simplePos x="0" y="0"/>
              <wp:positionH relativeFrom="column">
                <wp:posOffset>0</wp:posOffset>
              </wp:positionH>
              <wp:positionV relativeFrom="paragraph">
                <wp:posOffset>0</wp:posOffset>
              </wp:positionV>
              <wp:extent cx="6096000" cy="28575"/>
              <wp:effectExtent l="0" t="0" r="0" b="9525"/>
              <wp:wrapNone/>
              <wp:docPr id="2" name="Tiesioji jungtis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96000" cy="28575"/>
                      </a:xfrm>
                      <a:prstGeom prst="line">
                        <a:avLst/>
                      </a:prstGeom>
                      <a:ln w="6350" cap="flat" cmpd="sng">
                        <a:solidFill>
                          <a:srgbClr val="4472C4"/>
                        </a:solidFill>
                        <a:prstDash val="solid"/>
                        <a:miter/>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68EC0C0B" id="Tiesioji jungtis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80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" strokecolor="#4472c4" strokeweight=".5pt">
              <v:stroke joinstyle="miter"/>
              <o:lock v:ext="edit" shapetype="f"/>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5558A" w14:textId="77777777" w:rsidR="00E56F18" w:rsidRDefault="00E56F18">
      <w:r>
        <w:separator/>
      </w:r>
    </w:p>
  </w:footnote>
  <w:footnote w:type="continuationSeparator" w:id="0">
    <w:p w14:paraId="63831383" w14:textId="77777777" w:rsidR="00E56F18" w:rsidRDefault="00E56F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ECBB5" w14:textId="64E68C2B" w:rsidR="00E07ABE" w:rsidRDefault="00F63785">
    <w:pPr>
      <w:spacing w:line="276" w:lineRule="auto"/>
      <w:outlineLvl w:val="0"/>
      <w:rPr>
        <w:bCs/>
        <w:i/>
        <w:iCs/>
        <w:sz w:val="20"/>
      </w:rPr>
    </w:pPr>
    <w:r>
      <w:rPr>
        <w:bCs/>
        <w:i/>
        <w:iCs/>
        <w:noProof/>
        <w:sz w:val="20"/>
        <w:lang w:eastAsia="lt-LT"/>
      </w:rPr>
      <mc:AlternateContent>
        <mc:Choice Requires="wps">
          <w:drawing>
            <wp:anchor distT="0" distB="0" distL="114300" distR="114300" simplePos="0" relativeHeight="251659264" behindDoc="0" locked="0" layoutInCell="1" allowOverlap="1" wp14:anchorId="459229BE" wp14:editId="3AE456E6">
              <wp:simplePos x="0" y="0"/>
              <wp:positionH relativeFrom="column">
                <wp:posOffset>-32385</wp:posOffset>
              </wp:positionH>
              <wp:positionV relativeFrom="paragraph">
                <wp:posOffset>143510</wp:posOffset>
              </wp:positionV>
              <wp:extent cx="6096000" cy="28575"/>
              <wp:effectExtent l="0" t="0" r="0" b="9525"/>
              <wp:wrapNone/>
              <wp:docPr id="1" name="Tiesioji jungtis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96000" cy="28575"/>
                      </a:xfrm>
                      <a:prstGeom prst="line">
                        <a:avLst/>
                      </a:prstGeom>
                      <a:ln w="6350" cap="flat" cmpd="sng">
                        <a:solidFill>
                          <a:srgbClr val="4472C4"/>
                        </a:solidFill>
                        <a:prstDash val="solid"/>
                        <a:miter/>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309F3797" id="Tiesioji jungtis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pt,11.3pt" to="477.4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" strokecolor="#4472c4" strokeweight=".5pt">
              <v:stroke joinstyle="miter"/>
              <o:lock v:ext="edit" shapetype="f"/>
            </v:line>
          </w:pict>
        </mc:Fallback>
      </mc:AlternateContent>
    </w:r>
    <w:r w:rsidR="0039706E">
      <w:rPr>
        <w:bCs/>
        <w:i/>
        <w:iCs/>
        <w:sz w:val="20"/>
      </w:rPr>
      <w:t xml:space="preserve">Panevėžio </w:t>
    </w:r>
    <w:r w:rsidR="0039706E">
      <w:rPr>
        <w:bCs/>
        <w:i/>
        <w:iCs/>
        <w:sz w:val="20"/>
        <w:lang w:val="en-GB"/>
      </w:rPr>
      <w:t>specialiosios mokyklos-daugiafunkcio centro</w:t>
    </w:r>
    <w:r w:rsidR="0039706E">
      <w:rPr>
        <w:bCs/>
        <w:i/>
        <w:iCs/>
        <w:sz w:val="20"/>
      </w:rPr>
      <w:t xml:space="preserve"> 202</w:t>
    </w:r>
    <w:r w:rsidR="007E14AB">
      <w:rPr>
        <w:bCs/>
        <w:i/>
        <w:iCs/>
        <w:sz w:val="20"/>
      </w:rPr>
      <w:t>6</w:t>
    </w:r>
    <w:r w:rsidR="0039706E">
      <w:rPr>
        <w:bCs/>
        <w:i/>
        <w:iCs/>
        <w:sz w:val="20"/>
      </w:rPr>
      <w:t>-202</w:t>
    </w:r>
    <w:r w:rsidR="007E14AB">
      <w:rPr>
        <w:bCs/>
        <w:i/>
        <w:iCs/>
        <w:sz w:val="20"/>
      </w:rPr>
      <w:t>7</w:t>
    </w:r>
    <w:r w:rsidR="0039706E">
      <w:rPr>
        <w:bCs/>
        <w:i/>
        <w:iCs/>
        <w:sz w:val="20"/>
      </w:rPr>
      <w:t xml:space="preserve"> m. m. Priešmokyklinio ugdymo planas</w:t>
    </w:r>
  </w:p>
  <w:p w14:paraId="36398EEF" w14:textId="77777777" w:rsidR="00E07ABE" w:rsidRDefault="00E07ABE">
    <w:pPr>
      <w:spacing w:line="276" w:lineRule="auto"/>
      <w:outlineLvl w:val="0"/>
      <w:rPr>
        <w:b/>
        <w:i/>
        <w:iCs/>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AB21093"/>
    <w:multiLevelType w:val="singleLevel"/>
    <w:tmpl w:val="CAB21093"/>
    <w:lvl w:ilvl="0">
      <w:start w:val="3"/>
      <w:numFmt w:val="decimal"/>
      <w:suff w:val="space"/>
      <w:lvlText w:val="%1."/>
      <w:lvlJc w:val="left"/>
    </w:lvl>
  </w:abstractNum>
  <w:abstractNum w:abstractNumId="1" w15:restartNumberingAfterBreak="0">
    <w:nsid w:val="101AC1D4"/>
    <w:multiLevelType w:val="singleLevel"/>
    <w:tmpl w:val="101AC1D4"/>
    <w:lvl w:ilvl="0">
      <w:start w:val="27"/>
      <w:numFmt w:val="decimal"/>
      <w:suff w:val="space"/>
      <w:lvlText w:val="%1."/>
      <w:lvlJc w:val="left"/>
    </w:lvl>
  </w:abstractNum>
  <w:abstractNum w:abstractNumId="2" w15:restartNumberingAfterBreak="0">
    <w:nsid w:val="3A63DF6B"/>
    <w:multiLevelType w:val="singleLevel"/>
    <w:tmpl w:val="3A63DF6B"/>
    <w:lvl w:ilvl="0">
      <w:start w:val="21"/>
      <w:numFmt w:val="decimal"/>
      <w:suff w:val="space"/>
      <w:lvlText w:val="%1."/>
      <w:lvlJc w:val="left"/>
    </w:lvl>
  </w:abstractNum>
  <w:num w:numId="1" w16cid:durableId="1922056220">
    <w:abstractNumId w:val="0"/>
  </w:num>
  <w:num w:numId="2" w16cid:durableId="1089542740">
    <w:abstractNumId w:val="2"/>
  </w:num>
  <w:num w:numId="3" w16cid:durableId="9221859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874"/>
    <w:rsid w:val="000015FE"/>
    <w:rsid w:val="00003AD8"/>
    <w:rsid w:val="000368CA"/>
    <w:rsid w:val="000461B4"/>
    <w:rsid w:val="00070357"/>
    <w:rsid w:val="000A3715"/>
    <w:rsid w:val="000B4375"/>
    <w:rsid w:val="000B4B9F"/>
    <w:rsid w:val="000C3F64"/>
    <w:rsid w:val="000E665B"/>
    <w:rsid w:val="000E6F22"/>
    <w:rsid w:val="000F0EF0"/>
    <w:rsid w:val="000F53CC"/>
    <w:rsid w:val="00103FB3"/>
    <w:rsid w:val="0011503D"/>
    <w:rsid w:val="00120188"/>
    <w:rsid w:val="001430B0"/>
    <w:rsid w:val="00150BF6"/>
    <w:rsid w:val="00163DE6"/>
    <w:rsid w:val="0017350B"/>
    <w:rsid w:val="00176F4C"/>
    <w:rsid w:val="00176F98"/>
    <w:rsid w:val="001A0586"/>
    <w:rsid w:val="001A6EA4"/>
    <w:rsid w:val="001B2918"/>
    <w:rsid w:val="001B32B2"/>
    <w:rsid w:val="001D23AD"/>
    <w:rsid w:val="001D2901"/>
    <w:rsid w:val="001D3E2D"/>
    <w:rsid w:val="001D78E0"/>
    <w:rsid w:val="001E2867"/>
    <w:rsid w:val="001F18DE"/>
    <w:rsid w:val="001F3372"/>
    <w:rsid w:val="002105B2"/>
    <w:rsid w:val="00216E87"/>
    <w:rsid w:val="00244974"/>
    <w:rsid w:val="002505F8"/>
    <w:rsid w:val="00254A56"/>
    <w:rsid w:val="002649F7"/>
    <w:rsid w:val="00266A8F"/>
    <w:rsid w:val="00270F86"/>
    <w:rsid w:val="00292D07"/>
    <w:rsid w:val="002A0788"/>
    <w:rsid w:val="002A5B02"/>
    <w:rsid w:val="002A6589"/>
    <w:rsid w:val="002D25FE"/>
    <w:rsid w:val="002D4989"/>
    <w:rsid w:val="002D7360"/>
    <w:rsid w:val="002F05AF"/>
    <w:rsid w:val="0030297C"/>
    <w:rsid w:val="003037AE"/>
    <w:rsid w:val="0031225E"/>
    <w:rsid w:val="00313760"/>
    <w:rsid w:val="00331E01"/>
    <w:rsid w:val="00345B4E"/>
    <w:rsid w:val="00355564"/>
    <w:rsid w:val="0039706E"/>
    <w:rsid w:val="003A7FAF"/>
    <w:rsid w:val="003B4CB9"/>
    <w:rsid w:val="003C6D62"/>
    <w:rsid w:val="003D057B"/>
    <w:rsid w:val="003D37CA"/>
    <w:rsid w:val="003D5A4E"/>
    <w:rsid w:val="003E1133"/>
    <w:rsid w:val="003E4CA7"/>
    <w:rsid w:val="003F6998"/>
    <w:rsid w:val="00406181"/>
    <w:rsid w:val="00410B72"/>
    <w:rsid w:val="00412923"/>
    <w:rsid w:val="00416FA4"/>
    <w:rsid w:val="00421E55"/>
    <w:rsid w:val="004547C2"/>
    <w:rsid w:val="00455846"/>
    <w:rsid w:val="00455DBB"/>
    <w:rsid w:val="00462B3C"/>
    <w:rsid w:val="00462D18"/>
    <w:rsid w:val="00470FFD"/>
    <w:rsid w:val="00473A24"/>
    <w:rsid w:val="004914F9"/>
    <w:rsid w:val="004A173B"/>
    <w:rsid w:val="004B3A43"/>
    <w:rsid w:val="004B45AC"/>
    <w:rsid w:val="004B5916"/>
    <w:rsid w:val="004C5B43"/>
    <w:rsid w:val="004D563A"/>
    <w:rsid w:val="004E52A6"/>
    <w:rsid w:val="004E67C4"/>
    <w:rsid w:val="004F7D61"/>
    <w:rsid w:val="00510FDF"/>
    <w:rsid w:val="005173A5"/>
    <w:rsid w:val="005176E9"/>
    <w:rsid w:val="0052489F"/>
    <w:rsid w:val="00592394"/>
    <w:rsid w:val="005A56E7"/>
    <w:rsid w:val="005A5874"/>
    <w:rsid w:val="005A6253"/>
    <w:rsid w:val="005B14DC"/>
    <w:rsid w:val="005C34A1"/>
    <w:rsid w:val="005C589D"/>
    <w:rsid w:val="005D5DCC"/>
    <w:rsid w:val="005E38D3"/>
    <w:rsid w:val="005F16CC"/>
    <w:rsid w:val="00600A95"/>
    <w:rsid w:val="00622A62"/>
    <w:rsid w:val="00626A3C"/>
    <w:rsid w:val="0063059F"/>
    <w:rsid w:val="0063293A"/>
    <w:rsid w:val="00647C55"/>
    <w:rsid w:val="00657FE6"/>
    <w:rsid w:val="00662F41"/>
    <w:rsid w:val="00670ADE"/>
    <w:rsid w:val="00672E42"/>
    <w:rsid w:val="006732ED"/>
    <w:rsid w:val="00676D09"/>
    <w:rsid w:val="006904E8"/>
    <w:rsid w:val="00691611"/>
    <w:rsid w:val="006A0EF8"/>
    <w:rsid w:val="006B2631"/>
    <w:rsid w:val="006C2E8E"/>
    <w:rsid w:val="006F781C"/>
    <w:rsid w:val="007012F6"/>
    <w:rsid w:val="00703114"/>
    <w:rsid w:val="00704EF1"/>
    <w:rsid w:val="007126F9"/>
    <w:rsid w:val="00717169"/>
    <w:rsid w:val="00721F4A"/>
    <w:rsid w:val="0072587D"/>
    <w:rsid w:val="00730022"/>
    <w:rsid w:val="00732B3A"/>
    <w:rsid w:val="00737C55"/>
    <w:rsid w:val="007636A9"/>
    <w:rsid w:val="007675DF"/>
    <w:rsid w:val="00771F39"/>
    <w:rsid w:val="007725F4"/>
    <w:rsid w:val="007B71EE"/>
    <w:rsid w:val="007D69F6"/>
    <w:rsid w:val="007E1216"/>
    <w:rsid w:val="007E14AB"/>
    <w:rsid w:val="00804660"/>
    <w:rsid w:val="00805D11"/>
    <w:rsid w:val="0081237D"/>
    <w:rsid w:val="008172CB"/>
    <w:rsid w:val="00835C6D"/>
    <w:rsid w:val="0084154B"/>
    <w:rsid w:val="00856F1C"/>
    <w:rsid w:val="008731A5"/>
    <w:rsid w:val="00876348"/>
    <w:rsid w:val="00893767"/>
    <w:rsid w:val="00896B6F"/>
    <w:rsid w:val="008E5070"/>
    <w:rsid w:val="008E6389"/>
    <w:rsid w:val="008F70A5"/>
    <w:rsid w:val="009014A4"/>
    <w:rsid w:val="00902E42"/>
    <w:rsid w:val="00907C14"/>
    <w:rsid w:val="00920CAC"/>
    <w:rsid w:val="00965484"/>
    <w:rsid w:val="0098008B"/>
    <w:rsid w:val="00983719"/>
    <w:rsid w:val="00992795"/>
    <w:rsid w:val="009B6F64"/>
    <w:rsid w:val="009C769F"/>
    <w:rsid w:val="009D128C"/>
    <w:rsid w:val="009E67C3"/>
    <w:rsid w:val="009F38F7"/>
    <w:rsid w:val="009F6422"/>
    <w:rsid w:val="00A017C8"/>
    <w:rsid w:val="00A05F8B"/>
    <w:rsid w:val="00A12DBA"/>
    <w:rsid w:val="00A30FF6"/>
    <w:rsid w:val="00A44CE5"/>
    <w:rsid w:val="00A5272A"/>
    <w:rsid w:val="00A530DD"/>
    <w:rsid w:val="00AA45DA"/>
    <w:rsid w:val="00AB65F9"/>
    <w:rsid w:val="00AC1832"/>
    <w:rsid w:val="00AC4F29"/>
    <w:rsid w:val="00AC5924"/>
    <w:rsid w:val="00AE02AD"/>
    <w:rsid w:val="00AE1521"/>
    <w:rsid w:val="00AE3BD0"/>
    <w:rsid w:val="00AE689A"/>
    <w:rsid w:val="00AE6C2D"/>
    <w:rsid w:val="00AE6C5B"/>
    <w:rsid w:val="00B0268E"/>
    <w:rsid w:val="00B073B0"/>
    <w:rsid w:val="00B21232"/>
    <w:rsid w:val="00B30445"/>
    <w:rsid w:val="00B32D5B"/>
    <w:rsid w:val="00B52702"/>
    <w:rsid w:val="00B53BCC"/>
    <w:rsid w:val="00B5439A"/>
    <w:rsid w:val="00B72FF2"/>
    <w:rsid w:val="00BA0A2B"/>
    <w:rsid w:val="00BA2DF7"/>
    <w:rsid w:val="00BA51A6"/>
    <w:rsid w:val="00BA7E00"/>
    <w:rsid w:val="00BB31A5"/>
    <w:rsid w:val="00BD2443"/>
    <w:rsid w:val="00BE36F9"/>
    <w:rsid w:val="00C00DE4"/>
    <w:rsid w:val="00C02FF3"/>
    <w:rsid w:val="00C120A4"/>
    <w:rsid w:val="00C4382A"/>
    <w:rsid w:val="00C455F2"/>
    <w:rsid w:val="00C60C6B"/>
    <w:rsid w:val="00C744F5"/>
    <w:rsid w:val="00C83A79"/>
    <w:rsid w:val="00CC1C74"/>
    <w:rsid w:val="00CC7D40"/>
    <w:rsid w:val="00D17370"/>
    <w:rsid w:val="00D20AEE"/>
    <w:rsid w:val="00D21194"/>
    <w:rsid w:val="00D33BCF"/>
    <w:rsid w:val="00D36213"/>
    <w:rsid w:val="00D54970"/>
    <w:rsid w:val="00D6059D"/>
    <w:rsid w:val="00D620E9"/>
    <w:rsid w:val="00D67CC4"/>
    <w:rsid w:val="00D67EEA"/>
    <w:rsid w:val="00D91DC3"/>
    <w:rsid w:val="00DB6AD6"/>
    <w:rsid w:val="00DB6CCD"/>
    <w:rsid w:val="00DC4755"/>
    <w:rsid w:val="00DD39D5"/>
    <w:rsid w:val="00DD6999"/>
    <w:rsid w:val="00DF4483"/>
    <w:rsid w:val="00E0431A"/>
    <w:rsid w:val="00E07ABE"/>
    <w:rsid w:val="00E146B2"/>
    <w:rsid w:val="00E2105E"/>
    <w:rsid w:val="00E56F18"/>
    <w:rsid w:val="00E7576A"/>
    <w:rsid w:val="00E76ED8"/>
    <w:rsid w:val="00E82447"/>
    <w:rsid w:val="00E936FA"/>
    <w:rsid w:val="00E96A3D"/>
    <w:rsid w:val="00EB1993"/>
    <w:rsid w:val="00EB59B2"/>
    <w:rsid w:val="00EB7539"/>
    <w:rsid w:val="00EC1B01"/>
    <w:rsid w:val="00EE0190"/>
    <w:rsid w:val="00EF7BA2"/>
    <w:rsid w:val="00F13ED0"/>
    <w:rsid w:val="00F25EB1"/>
    <w:rsid w:val="00F41503"/>
    <w:rsid w:val="00F43E8A"/>
    <w:rsid w:val="00F475E5"/>
    <w:rsid w:val="00F51117"/>
    <w:rsid w:val="00F63785"/>
    <w:rsid w:val="00F74D94"/>
    <w:rsid w:val="00F76167"/>
    <w:rsid w:val="00F85FAE"/>
    <w:rsid w:val="00F9399A"/>
    <w:rsid w:val="00F94D40"/>
    <w:rsid w:val="00FB456B"/>
    <w:rsid w:val="00FC6415"/>
    <w:rsid w:val="00FE6C6D"/>
    <w:rsid w:val="01762172"/>
    <w:rsid w:val="14E44553"/>
    <w:rsid w:val="1F111D05"/>
    <w:rsid w:val="1F362E0C"/>
    <w:rsid w:val="285E01C8"/>
    <w:rsid w:val="2FA304B5"/>
    <w:rsid w:val="31930FE5"/>
    <w:rsid w:val="342844A1"/>
    <w:rsid w:val="38A464F9"/>
    <w:rsid w:val="3948754F"/>
    <w:rsid w:val="3AE138A5"/>
    <w:rsid w:val="3B632A29"/>
    <w:rsid w:val="3DFA4C63"/>
    <w:rsid w:val="443828F5"/>
    <w:rsid w:val="45E8203F"/>
    <w:rsid w:val="49B45578"/>
    <w:rsid w:val="4DB55C61"/>
    <w:rsid w:val="4E921BF3"/>
    <w:rsid w:val="508D0734"/>
    <w:rsid w:val="53067EC3"/>
    <w:rsid w:val="57736809"/>
    <w:rsid w:val="5AB803A9"/>
    <w:rsid w:val="5C3D1C65"/>
    <w:rsid w:val="673D776E"/>
    <w:rsid w:val="69894DB5"/>
    <w:rsid w:val="6DAB79F8"/>
    <w:rsid w:val="71FB480F"/>
    <w:rsid w:val="79A02597"/>
    <w:rsid w:val="7E5A0FDB"/>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2F9C5"/>
  <w15:docId w15:val="{E174E708-2421-403A-8BA2-F415EC46B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07ABE"/>
    <w:rPr>
      <w:rFonts w:ascii="Times New Roman" w:eastAsia="Times New Roman" w:hAnsi="Times New Roman" w:cs="Times New Roman"/>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Komentarotekstas">
    <w:name w:val="annotation text"/>
    <w:basedOn w:val="prastasis"/>
    <w:link w:val="KomentarotekstasDiagrama"/>
    <w:semiHidden/>
    <w:unhideWhenUsed/>
    <w:rsid w:val="00E07ABE"/>
    <w:rPr>
      <w:sz w:val="20"/>
    </w:rPr>
  </w:style>
  <w:style w:type="paragraph" w:styleId="Porat">
    <w:name w:val="footer"/>
    <w:basedOn w:val="prastasis"/>
    <w:link w:val="PoratDiagrama"/>
    <w:uiPriority w:val="99"/>
    <w:unhideWhenUsed/>
    <w:qFormat/>
    <w:rsid w:val="00E07ABE"/>
    <w:pPr>
      <w:tabs>
        <w:tab w:val="center" w:pos="4819"/>
        <w:tab w:val="right" w:pos="9638"/>
      </w:tabs>
    </w:pPr>
  </w:style>
  <w:style w:type="paragraph" w:styleId="Antrats">
    <w:name w:val="header"/>
    <w:basedOn w:val="prastasis"/>
    <w:link w:val="AntratsDiagrama"/>
    <w:uiPriority w:val="99"/>
    <w:unhideWhenUsed/>
    <w:rsid w:val="00E07ABE"/>
    <w:pPr>
      <w:tabs>
        <w:tab w:val="center" w:pos="4819"/>
        <w:tab w:val="right" w:pos="9638"/>
      </w:tabs>
    </w:pPr>
  </w:style>
  <w:style w:type="character" w:styleId="Hipersaitas">
    <w:name w:val="Hyperlink"/>
    <w:basedOn w:val="Numatytasispastraiposriftas"/>
    <w:uiPriority w:val="99"/>
    <w:unhideWhenUsed/>
    <w:qFormat/>
    <w:rsid w:val="00E07ABE"/>
    <w:rPr>
      <w:color w:val="0563C1" w:themeColor="hyperlink"/>
      <w:u w:val="single"/>
    </w:rPr>
  </w:style>
  <w:style w:type="paragraph" w:styleId="prastasiniatinklio">
    <w:name w:val="Normal (Web)"/>
    <w:basedOn w:val="prastasis"/>
    <w:uiPriority w:val="99"/>
    <w:semiHidden/>
    <w:unhideWhenUsed/>
    <w:qFormat/>
    <w:rsid w:val="00E07ABE"/>
    <w:pPr>
      <w:spacing w:before="100" w:beforeAutospacing="1" w:after="100" w:afterAutospacing="1"/>
    </w:pPr>
    <w:rPr>
      <w:szCs w:val="24"/>
      <w:lang w:eastAsia="lt-LT"/>
    </w:rPr>
  </w:style>
  <w:style w:type="paragraph" w:styleId="Sraopastraipa">
    <w:name w:val="List Paragraph"/>
    <w:basedOn w:val="prastasis"/>
    <w:uiPriority w:val="34"/>
    <w:qFormat/>
    <w:rsid w:val="00E07ABE"/>
    <w:pPr>
      <w:ind w:left="720"/>
      <w:contextualSpacing/>
    </w:pPr>
    <w:rPr>
      <w:szCs w:val="24"/>
    </w:rPr>
  </w:style>
  <w:style w:type="character" w:customStyle="1" w:styleId="apple-style-span">
    <w:name w:val="apple-style-span"/>
    <w:basedOn w:val="Numatytasispastraiposriftas"/>
    <w:uiPriority w:val="99"/>
    <w:qFormat/>
    <w:rsid w:val="00E07ABE"/>
  </w:style>
  <w:style w:type="character" w:customStyle="1" w:styleId="KomentarotekstasDiagrama">
    <w:name w:val="Komentaro tekstas Diagrama"/>
    <w:basedOn w:val="Numatytasispastraiposriftas"/>
    <w:link w:val="Komentarotekstas"/>
    <w:semiHidden/>
    <w:qFormat/>
    <w:rsid w:val="00E07ABE"/>
    <w:rPr>
      <w:rFonts w:ascii="Times New Roman" w:eastAsia="Times New Roman" w:hAnsi="Times New Roman" w:cs="Times New Roman"/>
      <w:sz w:val="20"/>
      <w:szCs w:val="20"/>
    </w:rPr>
  </w:style>
  <w:style w:type="paragraph" w:customStyle="1" w:styleId="Default">
    <w:name w:val="Default"/>
    <w:rsid w:val="00E07ABE"/>
    <w:pPr>
      <w:autoSpaceDE w:val="0"/>
      <w:autoSpaceDN w:val="0"/>
      <w:adjustRightInd w:val="0"/>
    </w:pPr>
    <w:rPr>
      <w:rFonts w:ascii="Times New Roman" w:eastAsia="Times New Roman" w:hAnsi="Times New Roman" w:cs="Times New Roman"/>
      <w:color w:val="000000"/>
      <w:sz w:val="24"/>
      <w:szCs w:val="24"/>
      <w:lang w:val="en-US" w:eastAsia="en-US"/>
    </w:rPr>
  </w:style>
  <w:style w:type="paragraph" w:styleId="Betarp">
    <w:name w:val="No Spacing"/>
    <w:uiPriority w:val="1"/>
    <w:qFormat/>
    <w:rsid w:val="00E07ABE"/>
    <w:rPr>
      <w:rFonts w:ascii="Times New Roman" w:eastAsia="Times New Roman" w:hAnsi="Times New Roman" w:cs="Times New Roman"/>
      <w:sz w:val="24"/>
      <w:szCs w:val="24"/>
    </w:rPr>
  </w:style>
  <w:style w:type="character" w:customStyle="1" w:styleId="AntratsDiagrama">
    <w:name w:val="Antraštės Diagrama"/>
    <w:basedOn w:val="Numatytasispastraiposriftas"/>
    <w:link w:val="Antrats"/>
    <w:uiPriority w:val="99"/>
    <w:rsid w:val="00E07ABE"/>
    <w:rPr>
      <w:rFonts w:ascii="Times New Roman" w:eastAsia="Times New Roman" w:hAnsi="Times New Roman" w:cs="Times New Roman"/>
      <w:sz w:val="24"/>
      <w:szCs w:val="20"/>
    </w:rPr>
  </w:style>
  <w:style w:type="character" w:customStyle="1" w:styleId="PoratDiagrama">
    <w:name w:val="Poraštė Diagrama"/>
    <w:basedOn w:val="Numatytasispastraiposriftas"/>
    <w:link w:val="Porat"/>
    <w:uiPriority w:val="99"/>
    <w:rsid w:val="00E07ABE"/>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B2CE7D-F184-4211-8440-60D6704F3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3417</Words>
  <Characters>19478</Characters>
  <Application>Microsoft Office Word</Application>
  <DocSecurity>0</DocSecurity>
  <Lines>162</Lines>
  <Paragraphs>45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silvija serikoviene</dc:creator>
  <cp:lastModifiedBy>IEVA BLAŽIENĖ</cp:lastModifiedBy>
  <cp:revision>2</cp:revision>
  <cp:lastPrinted>2024-09-03T07:03:00Z</cp:lastPrinted>
  <dcterms:created xsi:type="dcterms:W3CDTF">2026-09-04T06:13:00Z</dcterms:created>
  <dcterms:modified xsi:type="dcterms:W3CDTF">2026-09-04T06:13:00Z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2057-12.2.0.17562</vt:lpwstr>
  </property>
  <property fmtid="{D5CDD505-2E9C-101B-9397-08002B2CF9AE}" pid="3" name="ICV">
    <vt:lpwstr>AEFC9AD761A24ADC8A3CDE8750E5CF77_13</vt:lpwstr>
  </property>
</Properties>
</file>